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1BF" w14:textId="77777777" w:rsidR="00F240BB" w:rsidRDefault="00F240BB">
      <w:pPr>
        <w:rPr>
          <w:rFonts w:ascii="Times New Roman" w:eastAsia="Times New Roman" w:hAnsi="Times New Roman" w:cs="Times New Roman"/>
          <w:b/>
          <w:sz w:val="22"/>
          <w:szCs w:val="22"/>
          <w:u w:val="single"/>
        </w:rPr>
      </w:pPr>
    </w:p>
    <w:p w14:paraId="00000001" w14:textId="4302ED86" w:rsidR="006B1AEE" w:rsidRDefault="00D25F7D">
      <w:pPr>
        <w:rPr>
          <w:rFonts w:ascii="Times New Roman" w:eastAsia="Times New Roman" w:hAnsi="Times New Roman" w:cs="Times New Roman"/>
          <w:b/>
          <w:i/>
          <w:iCs/>
          <w:sz w:val="22"/>
          <w:szCs w:val="22"/>
          <w:u w:val="single"/>
        </w:rPr>
      </w:pPr>
      <w:r>
        <w:rPr>
          <w:rFonts w:ascii="Times New Roman" w:eastAsia="Times New Roman" w:hAnsi="Times New Roman" w:cs="Times New Roman"/>
          <w:b/>
          <w:sz w:val="22"/>
          <w:szCs w:val="22"/>
          <w:u w:val="single"/>
        </w:rPr>
        <w:t>Syllabus for</w:t>
      </w:r>
      <w:r w:rsidR="00FF54A7">
        <w:rPr>
          <w:rFonts w:ascii="Times New Roman" w:eastAsia="Times New Roman" w:hAnsi="Times New Roman" w:cs="Times New Roman"/>
          <w:b/>
          <w:sz w:val="22"/>
          <w:szCs w:val="22"/>
          <w:u w:val="single"/>
        </w:rPr>
        <w:t>:</w:t>
      </w:r>
      <w:r>
        <w:rPr>
          <w:rFonts w:ascii="Times New Roman" w:eastAsia="Times New Roman" w:hAnsi="Times New Roman" w:cs="Times New Roman"/>
          <w:b/>
          <w:sz w:val="22"/>
          <w:szCs w:val="22"/>
          <w:u w:val="single"/>
        </w:rPr>
        <w:t xml:space="preserve"> </w:t>
      </w:r>
      <w:hyperlink r:id="rId6" w:tgtFrame="_blank" w:history="1">
        <w:r w:rsidR="00FF54A7" w:rsidRPr="00C61A4B">
          <w:rPr>
            <w:rStyle w:val="Hyperlink"/>
            <w:rFonts w:ascii="Times New Roman" w:hAnsi="Times New Roman" w:cs="Times New Roman"/>
            <w:color w:val="auto"/>
            <w:sz w:val="22"/>
            <w:szCs w:val="22"/>
          </w:rPr>
          <w:t>Perspectives-Human Behavior GE</w:t>
        </w:r>
      </w:hyperlink>
      <w:r w:rsidR="00FF54A7" w:rsidRPr="00C61A4B">
        <w:rPr>
          <w:rFonts w:ascii="Times New Roman" w:hAnsi="Times New Roman" w:cs="Times New Roman"/>
          <w:sz w:val="22"/>
          <w:szCs w:val="22"/>
        </w:rPr>
        <w:t>/</w:t>
      </w:r>
      <w:r w:rsidR="00FF54A7" w:rsidRPr="00C61A4B">
        <w:rPr>
          <w:rFonts w:ascii="Times New Roman" w:hAnsi="Times New Roman" w:cs="Times New Roman"/>
          <w:sz w:val="22"/>
          <w:szCs w:val="22"/>
          <w:u w:val="single"/>
        </w:rPr>
        <w:t>ECE 80-H</w:t>
      </w:r>
    </w:p>
    <w:p w14:paraId="4DE6BC7A" w14:textId="77777777" w:rsidR="00847171" w:rsidRDefault="00847171">
      <w:pPr>
        <w:rPr>
          <w:rFonts w:ascii="Times New Roman" w:eastAsia="Times New Roman" w:hAnsi="Times New Roman" w:cs="Times New Roman"/>
          <w:b/>
          <w:i/>
          <w:iCs/>
          <w:sz w:val="22"/>
          <w:szCs w:val="22"/>
          <w:u w:val="single"/>
        </w:rPr>
      </w:pPr>
    </w:p>
    <w:p w14:paraId="00000002" w14:textId="3B5D3F92" w:rsidR="006B1AEE" w:rsidRDefault="00847171">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Course Title:  </w:t>
      </w:r>
      <w:r w:rsidRPr="00847171">
        <w:rPr>
          <w:rFonts w:ascii="Times New Roman" w:eastAsia="Times New Roman" w:hAnsi="Times New Roman" w:cs="Times New Roman"/>
          <w:bCs/>
          <w:sz w:val="22"/>
          <w:szCs w:val="22"/>
        </w:rPr>
        <w:t>Bending the Curve: Solutions to Climate Change</w:t>
      </w:r>
    </w:p>
    <w:p w14:paraId="035CA3E0" w14:textId="2FEDD85F" w:rsidR="00847171" w:rsidRPr="00847171" w:rsidRDefault="00847171">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Course Number: </w:t>
      </w:r>
      <w:hyperlink r:id="rId7" w:tgtFrame="_blank" w:history="1">
        <w:r w:rsidRPr="00C61A4B">
          <w:rPr>
            <w:rStyle w:val="Hyperlink"/>
            <w:rFonts w:ascii="Times New Roman" w:hAnsi="Times New Roman" w:cs="Times New Roman"/>
            <w:color w:val="auto"/>
            <w:sz w:val="22"/>
            <w:szCs w:val="22"/>
          </w:rPr>
          <w:t>Perspectives-Human Behavior GE</w:t>
        </w:r>
      </w:hyperlink>
      <w:r w:rsidR="00C61A4B" w:rsidRPr="00C61A4B">
        <w:rPr>
          <w:rFonts w:ascii="Times New Roman" w:hAnsi="Times New Roman" w:cs="Times New Roman"/>
          <w:sz w:val="22"/>
          <w:szCs w:val="22"/>
        </w:rPr>
        <w:t>/</w:t>
      </w:r>
      <w:r w:rsidR="00C61A4B" w:rsidRPr="00C61A4B">
        <w:rPr>
          <w:rFonts w:ascii="Times New Roman" w:hAnsi="Times New Roman" w:cs="Times New Roman"/>
          <w:sz w:val="22"/>
          <w:szCs w:val="22"/>
          <w:u w:val="single"/>
        </w:rPr>
        <w:t>ECE 80-H</w:t>
      </w:r>
    </w:p>
    <w:p w14:paraId="77CAA164" w14:textId="77777777" w:rsidR="009F564D" w:rsidRDefault="009F564D" w:rsidP="00707D97">
      <w:pPr>
        <w:rPr>
          <w:rFonts w:ascii="Times New Roman" w:eastAsia="Times New Roman" w:hAnsi="Times New Roman" w:cs="Times New Roman"/>
          <w:b/>
          <w:color w:val="000000"/>
          <w:sz w:val="22"/>
          <w:szCs w:val="22"/>
          <w:u w:val="single"/>
        </w:rPr>
      </w:pPr>
    </w:p>
    <w:p w14:paraId="03C6A713" w14:textId="0E8DFA5E" w:rsidR="00707D97" w:rsidRPr="00707D97" w:rsidRDefault="00D25F7D" w:rsidP="00707D97">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Description:</w:t>
      </w:r>
      <w:r>
        <w:rPr>
          <w:rFonts w:ascii="Times New Roman" w:eastAsia="Times New Roman" w:hAnsi="Times New Roman" w:cs="Times New Roman"/>
          <w:sz w:val="22"/>
          <w:szCs w:val="22"/>
        </w:rPr>
        <w:t xml:space="preserve">   </w:t>
      </w:r>
      <w:r w:rsidR="00707D97" w:rsidRPr="00707D97">
        <w:rPr>
          <w:rFonts w:ascii="Times New Roman" w:eastAsia="Times New Roman" w:hAnsi="Times New Roman" w:cs="Times New Roman"/>
          <w:i/>
          <w:iCs/>
          <w:sz w:val="22"/>
          <w:szCs w:val="22"/>
        </w:rPr>
        <w:t xml:space="preserve">Enter course description. If this is an existing course, add the description from the Catalog: </w:t>
      </w:r>
      <w:hyperlink r:id="rId8" w:history="1">
        <w:r w:rsidR="00707D97" w:rsidRPr="00707D97">
          <w:rPr>
            <w:rFonts w:ascii="Times New Roman" w:eastAsia="Times New Roman" w:hAnsi="Times New Roman" w:cs="Times New Roman"/>
            <w:color w:val="0000FF"/>
            <w:u w:val="single"/>
          </w:rPr>
          <w:t>https://catalog.ucsc.edu/Current/General-Catalog/Courses</w:t>
        </w:r>
      </w:hyperlink>
    </w:p>
    <w:p w14:paraId="00000004" w14:textId="770428FD" w:rsidR="006B1AEE" w:rsidRDefault="006B1AEE" w:rsidP="00707D97">
      <w:pPr>
        <w:rPr>
          <w:rFonts w:ascii="Times New Roman" w:eastAsia="Times New Roman" w:hAnsi="Times New Roman" w:cs="Times New Roman"/>
          <w:sz w:val="22"/>
          <w:szCs w:val="22"/>
        </w:rPr>
      </w:pPr>
    </w:p>
    <w:p w14:paraId="00000005" w14:textId="6354528A" w:rsidR="006B1AEE" w:rsidRDefault="00AC5865">
      <w:pPr>
        <w:rPr>
          <w:rFonts w:ascii="Times New Roman" w:eastAsia="Times New Roman" w:hAnsi="Times New Roman" w:cs="Times New Roman"/>
          <w:sz w:val="22"/>
          <w:szCs w:val="22"/>
        </w:rPr>
      </w:pPr>
      <w:r w:rsidRPr="00DA0284">
        <w:rPr>
          <w:rFonts w:ascii="Times New Roman" w:eastAsia="Times New Roman" w:hAnsi="Times New Roman" w:cs="Times New Roman"/>
          <w:i/>
          <w:iCs/>
          <w:sz w:val="22"/>
          <w:szCs w:val="22"/>
        </w:rPr>
        <w:t>Bending the Curve: Solutions to Climate Change</w:t>
      </w:r>
      <w:r>
        <w:rPr>
          <w:rFonts w:ascii="Times New Roman" w:eastAsia="Times New Roman" w:hAnsi="Times New Roman" w:cs="Times New Roman"/>
          <w:sz w:val="22"/>
          <w:szCs w:val="22"/>
        </w:rPr>
        <w:t xml:space="preserve">.  </w:t>
      </w:r>
      <w:r w:rsidRPr="00AC5865">
        <w:rPr>
          <w:rFonts w:ascii="Times New Roman" w:eastAsia="Times New Roman" w:hAnsi="Times New Roman" w:cs="Times New Roman"/>
          <w:sz w:val="22"/>
          <w:szCs w:val="22"/>
        </w:rPr>
        <w:t xml:space="preserve">Climate Change is an interdisciplinary problem involving natural and social systems. The course will impart interdisciplinary knowledge, explore avenues for solutions, and empower students to emerge as critical </w:t>
      </w:r>
      <w:r w:rsidR="00677565">
        <w:rPr>
          <w:rFonts w:ascii="Times New Roman" w:eastAsia="Times New Roman" w:hAnsi="Times New Roman" w:cs="Times New Roman"/>
          <w:sz w:val="22"/>
          <w:szCs w:val="22"/>
        </w:rPr>
        <w:t xml:space="preserve">thinkers and </w:t>
      </w:r>
      <w:r w:rsidRPr="00AC5865">
        <w:rPr>
          <w:rFonts w:ascii="Times New Roman" w:eastAsia="Times New Roman" w:hAnsi="Times New Roman" w:cs="Times New Roman"/>
          <w:sz w:val="22"/>
          <w:szCs w:val="22"/>
        </w:rPr>
        <w:t>act</w:t>
      </w:r>
      <w:r w:rsidR="00FF1C49">
        <w:rPr>
          <w:rFonts w:ascii="Times New Roman" w:eastAsia="Times New Roman" w:hAnsi="Times New Roman" w:cs="Times New Roman"/>
          <w:sz w:val="22"/>
          <w:szCs w:val="22"/>
        </w:rPr>
        <w:t>ors</w:t>
      </w:r>
      <w:r w:rsidRPr="00AC5865">
        <w:rPr>
          <w:rFonts w:ascii="Times New Roman" w:eastAsia="Times New Roman" w:hAnsi="Times New Roman" w:cs="Times New Roman"/>
          <w:sz w:val="22"/>
          <w:szCs w:val="22"/>
        </w:rPr>
        <w:t xml:space="preserve">.  Class sessions will be devoted to student discussion of the course materials, including readings and prerecorded videos, </w:t>
      </w:r>
      <w:r w:rsidR="006200F7">
        <w:rPr>
          <w:rFonts w:ascii="Times New Roman" w:eastAsia="Times New Roman" w:hAnsi="Times New Roman" w:cs="Times New Roman"/>
          <w:sz w:val="22"/>
          <w:szCs w:val="22"/>
        </w:rPr>
        <w:t xml:space="preserve">and </w:t>
      </w:r>
      <w:r w:rsidRPr="00AC5865">
        <w:rPr>
          <w:rFonts w:ascii="Times New Roman" w:eastAsia="Times New Roman" w:hAnsi="Times New Roman" w:cs="Times New Roman"/>
          <w:sz w:val="22"/>
          <w:szCs w:val="22"/>
        </w:rPr>
        <w:t xml:space="preserve">for </w:t>
      </w:r>
      <w:r w:rsidR="00FF1C49">
        <w:rPr>
          <w:rFonts w:ascii="Times New Roman" w:eastAsia="Times New Roman" w:hAnsi="Times New Roman" w:cs="Times New Roman"/>
          <w:sz w:val="22"/>
          <w:szCs w:val="22"/>
        </w:rPr>
        <w:t xml:space="preserve">group projects and </w:t>
      </w:r>
      <w:r w:rsidRPr="00AC5865">
        <w:rPr>
          <w:rFonts w:ascii="Times New Roman" w:eastAsia="Times New Roman" w:hAnsi="Times New Roman" w:cs="Times New Roman"/>
          <w:sz w:val="22"/>
          <w:szCs w:val="22"/>
        </w:rPr>
        <w:t>presentation of ideas for solutions, with the guidance of the instructor.</w:t>
      </w:r>
    </w:p>
    <w:p w14:paraId="590AB196" w14:textId="77777777" w:rsidR="00677565" w:rsidRDefault="00677565">
      <w:pPr>
        <w:rPr>
          <w:rFonts w:ascii="Times New Roman" w:eastAsia="Times New Roman" w:hAnsi="Times New Roman" w:cs="Times New Roman"/>
          <w:sz w:val="22"/>
          <w:szCs w:val="22"/>
        </w:rPr>
      </w:pPr>
    </w:p>
    <w:p w14:paraId="00000006" w14:textId="0A4BA84E" w:rsidR="006B1AEE" w:rsidRDefault="00D25F7D">
      <w:pPr>
        <w:rPr>
          <w:rFonts w:ascii="Times New Roman" w:eastAsia="Times New Roman" w:hAnsi="Times New Roman" w:cs="Times New Roman"/>
          <w:color w:val="0000FF"/>
          <w:u w:val="single"/>
        </w:rPr>
      </w:pPr>
      <w:r>
        <w:rPr>
          <w:rFonts w:ascii="Times New Roman" w:eastAsia="Times New Roman" w:hAnsi="Times New Roman" w:cs="Times New Roman"/>
          <w:b/>
          <w:color w:val="000000"/>
          <w:sz w:val="22"/>
          <w:szCs w:val="22"/>
          <w:u w:val="single"/>
        </w:rPr>
        <w:t>Learning outcomes:</w:t>
      </w:r>
      <w:r>
        <w:rPr>
          <w:rFonts w:ascii="Times New Roman" w:eastAsia="Times New Roman" w:hAnsi="Times New Roman" w:cs="Times New Roman"/>
          <w:color w:val="000000"/>
          <w:sz w:val="22"/>
          <w:szCs w:val="22"/>
        </w:rPr>
        <w:t xml:space="preserve"> </w:t>
      </w:r>
      <w:r w:rsidR="00707D97" w:rsidRPr="00707D97">
        <w:rPr>
          <w:rFonts w:ascii="Times New Roman" w:eastAsia="Times New Roman" w:hAnsi="Times New Roman" w:cs="Times New Roman"/>
          <w:i/>
          <w:iCs/>
          <w:color w:val="000000"/>
          <w:sz w:val="22"/>
          <w:szCs w:val="22"/>
        </w:rPr>
        <w:t xml:space="preserve">For help on identifying learning outcomes, please see: </w:t>
      </w:r>
      <w:hyperlink r:id="rId9" w:history="1">
        <w:r w:rsidR="00707D97" w:rsidRPr="00707D97">
          <w:rPr>
            <w:rFonts w:ascii="Times New Roman" w:eastAsia="Times New Roman" w:hAnsi="Times New Roman" w:cs="Times New Roman"/>
            <w:color w:val="0000FF"/>
            <w:u w:val="single"/>
          </w:rPr>
          <w:t>https://iraps.ucsc.edu/assessment/course-learning-outcomes.html</w:t>
        </w:r>
      </w:hyperlink>
    </w:p>
    <w:p w14:paraId="13845F87" w14:textId="77777777" w:rsidR="00677565" w:rsidRDefault="00677565">
      <w:pPr>
        <w:rPr>
          <w:rFonts w:ascii="Times New Roman" w:eastAsia="Times New Roman" w:hAnsi="Times New Roman" w:cs="Times New Roman"/>
          <w:color w:val="0000FF"/>
          <w:u w:val="single"/>
        </w:rPr>
      </w:pPr>
    </w:p>
    <w:p w14:paraId="1CD75C8F" w14:textId="55EE95D7" w:rsidR="0095476B" w:rsidRDefault="00AC5865" w:rsidP="009F4A94">
      <w:pPr>
        <w:rPr>
          <w:rFonts w:ascii="Times New Roman" w:eastAsia="Times New Roman" w:hAnsi="Times New Roman" w:cs="Times New Roman"/>
          <w:color w:val="000000"/>
          <w:sz w:val="22"/>
          <w:szCs w:val="22"/>
        </w:rPr>
      </w:pPr>
      <w:r w:rsidRPr="00902A24">
        <w:rPr>
          <w:rFonts w:ascii="Times New Roman" w:eastAsia="Times New Roman" w:hAnsi="Times New Roman" w:cs="Times New Roman"/>
          <w:sz w:val="22"/>
          <w:szCs w:val="22"/>
        </w:rPr>
        <w:t xml:space="preserve">Students will examine the </w:t>
      </w:r>
      <w:r w:rsidR="009F4A94">
        <w:rPr>
          <w:rFonts w:ascii="Times New Roman" w:eastAsia="Times New Roman" w:hAnsi="Times New Roman" w:cs="Times New Roman"/>
          <w:sz w:val="22"/>
          <w:szCs w:val="22"/>
        </w:rPr>
        <w:t>interconnectedness of</w:t>
      </w:r>
      <w:r w:rsidRPr="00902A24">
        <w:rPr>
          <w:rFonts w:ascii="Times New Roman" w:eastAsia="Times New Roman" w:hAnsi="Times New Roman" w:cs="Times New Roman"/>
          <w:sz w:val="22"/>
          <w:szCs w:val="22"/>
        </w:rPr>
        <w:t xml:space="preserve"> natural and social systems</w:t>
      </w:r>
      <w:r w:rsidR="009F4A94">
        <w:rPr>
          <w:rFonts w:ascii="Times New Roman" w:eastAsia="Times New Roman" w:hAnsi="Times New Roman" w:cs="Times New Roman"/>
          <w:sz w:val="22"/>
          <w:szCs w:val="22"/>
        </w:rPr>
        <w:t xml:space="preserve"> as they</w:t>
      </w:r>
      <w:r w:rsidRPr="00902A24">
        <w:rPr>
          <w:rFonts w:ascii="Times New Roman" w:eastAsia="Times New Roman" w:hAnsi="Times New Roman" w:cs="Times New Roman"/>
          <w:sz w:val="22"/>
          <w:szCs w:val="22"/>
        </w:rPr>
        <w:t xml:space="preserve"> </w:t>
      </w:r>
      <w:r w:rsidR="009F4A94">
        <w:rPr>
          <w:rFonts w:ascii="Times New Roman" w:eastAsia="Times New Roman" w:hAnsi="Times New Roman" w:cs="Times New Roman"/>
          <w:sz w:val="22"/>
          <w:szCs w:val="22"/>
        </w:rPr>
        <w:t>evaluate</w:t>
      </w:r>
      <w:r w:rsidR="004A7A68">
        <w:rPr>
          <w:rFonts w:ascii="Times New Roman" w:eastAsia="Times New Roman" w:hAnsi="Times New Roman" w:cs="Times New Roman"/>
          <w:sz w:val="22"/>
          <w:szCs w:val="22"/>
        </w:rPr>
        <w:t>,</w:t>
      </w:r>
      <w:r w:rsidR="009F4A94">
        <w:rPr>
          <w:rFonts w:ascii="Times New Roman" w:eastAsia="Times New Roman" w:hAnsi="Times New Roman" w:cs="Times New Roman"/>
          <w:sz w:val="22"/>
          <w:szCs w:val="22"/>
        </w:rPr>
        <w:t xml:space="preserve"> </w:t>
      </w:r>
      <w:r w:rsidRPr="00902A24">
        <w:rPr>
          <w:rFonts w:ascii="Times New Roman" w:eastAsia="Times New Roman" w:hAnsi="Times New Roman" w:cs="Times New Roman"/>
          <w:sz w:val="22"/>
          <w:szCs w:val="22"/>
        </w:rPr>
        <w:t>interpret</w:t>
      </w:r>
      <w:r w:rsidR="0095476B">
        <w:rPr>
          <w:rFonts w:ascii="Times New Roman" w:eastAsia="Times New Roman" w:hAnsi="Times New Roman" w:cs="Times New Roman"/>
          <w:sz w:val="22"/>
          <w:szCs w:val="22"/>
        </w:rPr>
        <w:t>,</w:t>
      </w:r>
      <w:r w:rsidRPr="00902A24">
        <w:rPr>
          <w:rFonts w:ascii="Times New Roman" w:eastAsia="Times New Roman" w:hAnsi="Times New Roman" w:cs="Times New Roman"/>
          <w:sz w:val="22"/>
          <w:szCs w:val="22"/>
        </w:rPr>
        <w:t xml:space="preserve"> </w:t>
      </w:r>
      <w:r w:rsidR="004A7A68">
        <w:rPr>
          <w:rFonts w:ascii="Times New Roman" w:eastAsia="Times New Roman" w:hAnsi="Times New Roman" w:cs="Times New Roman"/>
          <w:sz w:val="22"/>
          <w:szCs w:val="22"/>
        </w:rPr>
        <w:t xml:space="preserve">and debate evidence and explanations of </w:t>
      </w:r>
      <w:r w:rsidR="00902A24" w:rsidRPr="00902A24">
        <w:rPr>
          <w:rFonts w:ascii="Times New Roman" w:eastAsia="Times New Roman" w:hAnsi="Times New Roman" w:cs="Times New Roman"/>
          <w:sz w:val="22"/>
          <w:szCs w:val="22"/>
        </w:rPr>
        <w:t>climate change</w:t>
      </w:r>
      <w:r w:rsidR="00DA0284">
        <w:rPr>
          <w:rFonts w:ascii="Times New Roman" w:eastAsia="Times New Roman" w:hAnsi="Times New Roman" w:cs="Times New Roman"/>
          <w:sz w:val="22"/>
          <w:szCs w:val="22"/>
        </w:rPr>
        <w:t xml:space="preserve">. </w:t>
      </w:r>
      <w:r w:rsidR="00902A24" w:rsidRPr="00902A24">
        <w:rPr>
          <w:rFonts w:ascii="Times New Roman" w:eastAsia="Times New Roman" w:hAnsi="Times New Roman" w:cs="Times New Roman"/>
          <w:sz w:val="22"/>
          <w:szCs w:val="22"/>
        </w:rPr>
        <w:t xml:space="preserve"> </w:t>
      </w:r>
      <w:r w:rsidR="00B1283E">
        <w:rPr>
          <w:rFonts w:ascii="Times New Roman" w:eastAsia="Times New Roman" w:hAnsi="Times New Roman" w:cs="Times New Roman"/>
          <w:color w:val="000000"/>
          <w:sz w:val="22"/>
          <w:szCs w:val="22"/>
        </w:rPr>
        <w:t>Class discussions and w</w:t>
      </w:r>
      <w:r w:rsidR="00DA0284">
        <w:rPr>
          <w:rFonts w:ascii="Times New Roman" w:eastAsia="Times New Roman" w:hAnsi="Times New Roman" w:cs="Times New Roman"/>
          <w:color w:val="000000"/>
          <w:sz w:val="22"/>
          <w:szCs w:val="22"/>
        </w:rPr>
        <w:t xml:space="preserve">ritten assignments will require students to synthesize cross disciplinary subject </w:t>
      </w:r>
      <w:r w:rsidR="008C6128">
        <w:rPr>
          <w:rFonts w:ascii="Times New Roman" w:eastAsia="Times New Roman" w:hAnsi="Times New Roman" w:cs="Times New Roman"/>
          <w:color w:val="000000"/>
          <w:sz w:val="22"/>
          <w:szCs w:val="22"/>
        </w:rPr>
        <w:t xml:space="preserve">matter </w:t>
      </w:r>
      <w:r w:rsidR="00DA0284">
        <w:rPr>
          <w:rFonts w:ascii="Times New Roman" w:eastAsia="Times New Roman" w:hAnsi="Times New Roman" w:cs="Times New Roman"/>
          <w:color w:val="000000"/>
          <w:sz w:val="22"/>
          <w:szCs w:val="22"/>
        </w:rPr>
        <w:t xml:space="preserve">and </w:t>
      </w:r>
      <w:r w:rsidR="00902A24" w:rsidRPr="00902A24">
        <w:rPr>
          <w:rFonts w:ascii="Times New Roman" w:eastAsia="Times New Roman" w:hAnsi="Times New Roman" w:cs="Times New Roman"/>
          <w:sz w:val="22"/>
          <w:szCs w:val="22"/>
        </w:rPr>
        <w:t>demonstrate critical thinking a</w:t>
      </w:r>
      <w:r w:rsidR="00902A24" w:rsidRPr="00902A24">
        <w:rPr>
          <w:rFonts w:ascii="Times New Roman" w:eastAsia="Times New Roman" w:hAnsi="Times New Roman" w:cs="Times New Roman"/>
          <w:color w:val="000000"/>
          <w:sz w:val="22"/>
          <w:szCs w:val="22"/>
        </w:rPr>
        <w:t xml:space="preserve">bout </w:t>
      </w:r>
      <w:r w:rsidR="009F4A94">
        <w:rPr>
          <w:rFonts w:ascii="Times New Roman" w:eastAsia="Times New Roman" w:hAnsi="Times New Roman" w:cs="Times New Roman"/>
          <w:color w:val="000000"/>
          <w:sz w:val="22"/>
          <w:szCs w:val="22"/>
        </w:rPr>
        <w:t xml:space="preserve">human behavior </w:t>
      </w:r>
      <w:r w:rsidR="002C203C">
        <w:rPr>
          <w:rFonts w:ascii="Times New Roman" w:eastAsia="Times New Roman" w:hAnsi="Times New Roman" w:cs="Times New Roman"/>
          <w:color w:val="000000"/>
          <w:sz w:val="22"/>
          <w:szCs w:val="22"/>
        </w:rPr>
        <w:t xml:space="preserve">and belief systems </w:t>
      </w:r>
      <w:r w:rsidR="009F4A94">
        <w:rPr>
          <w:rFonts w:ascii="Times New Roman" w:eastAsia="Times New Roman" w:hAnsi="Times New Roman" w:cs="Times New Roman"/>
          <w:color w:val="000000"/>
          <w:sz w:val="22"/>
          <w:szCs w:val="22"/>
        </w:rPr>
        <w:t xml:space="preserve">in relation to </w:t>
      </w:r>
      <w:r w:rsidR="004A7A68">
        <w:rPr>
          <w:rFonts w:ascii="Times New Roman" w:eastAsia="Times New Roman" w:hAnsi="Times New Roman" w:cs="Times New Roman"/>
          <w:color w:val="000000"/>
          <w:sz w:val="22"/>
          <w:szCs w:val="22"/>
        </w:rPr>
        <w:t xml:space="preserve">the implications of claims about anthropogenic </w:t>
      </w:r>
      <w:r w:rsidR="00902A24" w:rsidRPr="00902A24">
        <w:rPr>
          <w:rFonts w:ascii="Times New Roman" w:eastAsia="Times New Roman" w:hAnsi="Times New Roman" w:cs="Times New Roman"/>
          <w:color w:val="000000"/>
          <w:sz w:val="22"/>
          <w:szCs w:val="22"/>
        </w:rPr>
        <w:t>climate change</w:t>
      </w:r>
      <w:r w:rsidR="00B1283E">
        <w:rPr>
          <w:rFonts w:ascii="Times New Roman" w:eastAsia="Times New Roman" w:hAnsi="Times New Roman" w:cs="Times New Roman"/>
          <w:color w:val="000000"/>
          <w:sz w:val="22"/>
          <w:szCs w:val="22"/>
        </w:rPr>
        <w:t xml:space="preserve">.  A main focus of the course is </w:t>
      </w:r>
      <w:r w:rsidR="008C6128">
        <w:rPr>
          <w:rFonts w:ascii="Times New Roman" w:eastAsia="Times New Roman" w:hAnsi="Times New Roman" w:cs="Times New Roman"/>
          <w:color w:val="000000"/>
          <w:sz w:val="22"/>
          <w:szCs w:val="22"/>
        </w:rPr>
        <w:t xml:space="preserve">on </w:t>
      </w:r>
      <w:r w:rsidR="006200F7">
        <w:rPr>
          <w:rFonts w:ascii="Times New Roman" w:eastAsia="Times New Roman" w:hAnsi="Times New Roman" w:cs="Times New Roman"/>
          <w:color w:val="000000"/>
          <w:sz w:val="22"/>
          <w:szCs w:val="22"/>
        </w:rPr>
        <w:t xml:space="preserve">synthesizing knowledge and </w:t>
      </w:r>
      <w:r w:rsidR="009F4A94">
        <w:rPr>
          <w:rFonts w:ascii="Times New Roman" w:eastAsia="Times New Roman" w:hAnsi="Times New Roman" w:cs="Times New Roman"/>
          <w:color w:val="000000"/>
          <w:sz w:val="22"/>
          <w:szCs w:val="22"/>
        </w:rPr>
        <w:t xml:space="preserve">creative </w:t>
      </w:r>
      <w:r w:rsidR="00D5711C">
        <w:rPr>
          <w:rFonts w:ascii="Times New Roman" w:eastAsia="Times New Roman" w:hAnsi="Times New Roman" w:cs="Times New Roman"/>
          <w:color w:val="000000"/>
          <w:sz w:val="22"/>
          <w:szCs w:val="22"/>
        </w:rPr>
        <w:t xml:space="preserve">problem solving </w:t>
      </w:r>
      <w:r w:rsidR="006200F7">
        <w:rPr>
          <w:rFonts w:ascii="Times New Roman" w:eastAsia="Times New Roman" w:hAnsi="Times New Roman" w:cs="Times New Roman"/>
          <w:color w:val="000000"/>
          <w:sz w:val="22"/>
          <w:szCs w:val="22"/>
        </w:rPr>
        <w:t xml:space="preserve">to </w:t>
      </w:r>
      <w:r w:rsidR="00D5711C">
        <w:rPr>
          <w:rFonts w:ascii="Times New Roman" w:eastAsia="Times New Roman" w:hAnsi="Times New Roman" w:cs="Times New Roman"/>
          <w:color w:val="000000"/>
          <w:sz w:val="22"/>
          <w:szCs w:val="22"/>
        </w:rPr>
        <w:t xml:space="preserve">identifying </w:t>
      </w:r>
      <w:r w:rsidR="008C6128">
        <w:rPr>
          <w:rFonts w:ascii="Times New Roman" w:eastAsia="Times New Roman" w:hAnsi="Times New Roman" w:cs="Times New Roman"/>
          <w:color w:val="000000"/>
          <w:sz w:val="22"/>
          <w:szCs w:val="22"/>
        </w:rPr>
        <w:t>solutions</w:t>
      </w:r>
      <w:r w:rsidR="00D5711C">
        <w:rPr>
          <w:rFonts w:ascii="Times New Roman" w:eastAsia="Times New Roman" w:hAnsi="Times New Roman" w:cs="Times New Roman"/>
          <w:color w:val="000000"/>
          <w:sz w:val="22"/>
          <w:szCs w:val="22"/>
        </w:rPr>
        <w:t xml:space="preserve">, </w:t>
      </w:r>
      <w:r w:rsidR="00B1283E">
        <w:rPr>
          <w:rFonts w:ascii="Times New Roman" w:eastAsia="Times New Roman" w:hAnsi="Times New Roman" w:cs="Times New Roman"/>
          <w:color w:val="000000"/>
          <w:sz w:val="22"/>
          <w:szCs w:val="22"/>
        </w:rPr>
        <w:t>while encouraging</w:t>
      </w:r>
      <w:r w:rsidR="00D5711C">
        <w:rPr>
          <w:rFonts w:ascii="Times New Roman" w:eastAsia="Times New Roman" w:hAnsi="Times New Roman" w:cs="Times New Roman"/>
          <w:color w:val="000000"/>
          <w:sz w:val="22"/>
          <w:szCs w:val="22"/>
        </w:rPr>
        <w:t xml:space="preserve"> </w:t>
      </w:r>
      <w:r w:rsidR="00B1283E">
        <w:rPr>
          <w:rFonts w:ascii="Times New Roman" w:eastAsia="Times New Roman" w:hAnsi="Times New Roman" w:cs="Times New Roman"/>
          <w:color w:val="000000"/>
          <w:sz w:val="22"/>
          <w:szCs w:val="22"/>
        </w:rPr>
        <w:t>students</w:t>
      </w:r>
      <w:r w:rsidR="00D5711C">
        <w:rPr>
          <w:rFonts w:ascii="Times New Roman" w:eastAsia="Times New Roman" w:hAnsi="Times New Roman" w:cs="Times New Roman"/>
          <w:color w:val="000000"/>
          <w:sz w:val="22"/>
          <w:szCs w:val="22"/>
        </w:rPr>
        <w:t xml:space="preserve"> to become </w:t>
      </w:r>
      <w:r w:rsidR="00B1283E">
        <w:rPr>
          <w:rFonts w:ascii="Times New Roman" w:eastAsia="Times New Roman" w:hAnsi="Times New Roman" w:cs="Times New Roman"/>
          <w:color w:val="000000"/>
          <w:sz w:val="22"/>
          <w:szCs w:val="22"/>
        </w:rPr>
        <w:t>“champions” in their own learning experience and as responsible citizen actors in their communities and in the world at large</w:t>
      </w:r>
      <w:r w:rsidR="008C6128">
        <w:rPr>
          <w:rFonts w:ascii="Times New Roman" w:eastAsia="Times New Roman" w:hAnsi="Times New Roman" w:cs="Times New Roman"/>
          <w:color w:val="000000"/>
          <w:sz w:val="22"/>
          <w:szCs w:val="22"/>
        </w:rPr>
        <w:t>.</w:t>
      </w:r>
      <w:r w:rsidR="00DA0284">
        <w:rPr>
          <w:rFonts w:ascii="Times New Roman" w:eastAsia="Times New Roman" w:hAnsi="Times New Roman" w:cs="Times New Roman"/>
          <w:color w:val="000000"/>
          <w:sz w:val="22"/>
          <w:szCs w:val="22"/>
        </w:rPr>
        <w:t xml:space="preserve"> </w:t>
      </w:r>
      <w:r w:rsidR="008C6128">
        <w:rPr>
          <w:rFonts w:ascii="Times New Roman" w:eastAsia="Times New Roman" w:hAnsi="Times New Roman" w:cs="Times New Roman"/>
          <w:color w:val="000000"/>
          <w:sz w:val="22"/>
          <w:szCs w:val="22"/>
        </w:rPr>
        <w:t xml:space="preserve"> </w:t>
      </w:r>
    </w:p>
    <w:p w14:paraId="50D96FD8" w14:textId="77777777" w:rsidR="0095476B" w:rsidRDefault="0095476B" w:rsidP="009F4A94">
      <w:pPr>
        <w:rPr>
          <w:rFonts w:ascii="Times New Roman" w:eastAsia="Times New Roman" w:hAnsi="Times New Roman" w:cs="Times New Roman"/>
          <w:color w:val="000000"/>
          <w:sz w:val="22"/>
          <w:szCs w:val="22"/>
        </w:rPr>
      </w:pPr>
    </w:p>
    <w:p w14:paraId="4FB55E9D" w14:textId="77777777" w:rsidR="007904A3" w:rsidRDefault="007904A3">
      <w:pPr>
        <w:rPr>
          <w:rFonts w:ascii="Times New Roman" w:eastAsia="Times New Roman" w:hAnsi="Times New Roman" w:cs="Times New Roman"/>
          <w:b/>
          <w:color w:val="000000"/>
          <w:sz w:val="22"/>
          <w:szCs w:val="22"/>
          <w:u w:val="single"/>
        </w:rPr>
      </w:pPr>
    </w:p>
    <w:p w14:paraId="00000008" w14:textId="52EC02A7" w:rsidR="006B1AEE" w:rsidRDefault="00D25F7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Prerequisites</w:t>
      </w:r>
      <w:r w:rsidR="00707D97">
        <w:rPr>
          <w:rFonts w:ascii="Times New Roman" w:eastAsia="Times New Roman" w:hAnsi="Times New Roman" w:cs="Times New Roman"/>
          <w:b/>
          <w:color w:val="000000"/>
          <w:sz w:val="22"/>
          <w:szCs w:val="22"/>
          <w:u w:val="single"/>
        </w:rPr>
        <w:t>:</w:t>
      </w:r>
      <w:r w:rsidR="000B6893" w:rsidRPr="000B6893">
        <w:rPr>
          <w:rFonts w:ascii="Times New Roman" w:eastAsia="Times New Roman" w:hAnsi="Times New Roman" w:cs="Times New Roman"/>
          <w:b/>
          <w:color w:val="000000"/>
          <w:sz w:val="22"/>
          <w:szCs w:val="22"/>
        </w:rPr>
        <w:t xml:space="preserve">  None</w:t>
      </w:r>
    </w:p>
    <w:p w14:paraId="006627CD" w14:textId="77777777" w:rsidR="0036741C" w:rsidRDefault="0036741C">
      <w:pPr>
        <w:rPr>
          <w:rFonts w:ascii="Times New Roman" w:eastAsia="Times New Roman" w:hAnsi="Times New Roman" w:cs="Times New Roman"/>
          <w:color w:val="000000"/>
          <w:sz w:val="22"/>
          <w:szCs w:val="22"/>
        </w:rPr>
      </w:pPr>
    </w:p>
    <w:p w14:paraId="1EB5888A" w14:textId="77777777" w:rsidR="009F564D" w:rsidRDefault="009F564D" w:rsidP="00707D97">
      <w:pPr>
        <w:rPr>
          <w:rFonts w:ascii="Times New Roman" w:eastAsia="Times New Roman" w:hAnsi="Times New Roman" w:cs="Times New Roman"/>
          <w:b/>
          <w:color w:val="000000"/>
          <w:sz w:val="22"/>
          <w:szCs w:val="22"/>
          <w:u w:val="single"/>
        </w:rPr>
      </w:pPr>
    </w:p>
    <w:p w14:paraId="0602CE80" w14:textId="77777777" w:rsidR="00FF1C49" w:rsidRDefault="009F564D" w:rsidP="00707D97">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Weekly Schedule:</w:t>
      </w:r>
      <w:r>
        <w:rPr>
          <w:rFonts w:ascii="Times New Roman" w:eastAsia="Times New Roman" w:hAnsi="Times New Roman" w:cs="Times New Roman"/>
          <w:b/>
          <w:color w:val="000000"/>
          <w:sz w:val="22"/>
          <w:szCs w:val="22"/>
        </w:rPr>
        <w:t xml:space="preserve"> </w:t>
      </w:r>
    </w:p>
    <w:p w14:paraId="1C4461D6" w14:textId="0D112AF9" w:rsidR="000B6893" w:rsidRDefault="00FF1C49" w:rsidP="00707D97">
      <w:pPr>
        <w:rPr>
          <w:rFonts w:ascii="Times New Roman" w:eastAsia="Times New Roman" w:hAnsi="Times New Roman" w:cs="Times New Roman"/>
          <w:bCs/>
          <w:i/>
          <w:iCs/>
          <w:color w:val="000000"/>
          <w:sz w:val="22"/>
          <w:szCs w:val="22"/>
        </w:rPr>
      </w:pPr>
      <w:r>
        <w:rPr>
          <w:rFonts w:ascii="Times New Roman" w:eastAsia="Times New Roman" w:hAnsi="Times New Roman" w:cs="Times New Roman"/>
          <w:bCs/>
          <w:color w:val="000000"/>
          <w:sz w:val="22"/>
          <w:szCs w:val="22"/>
        </w:rPr>
        <w:t>MWF 4:00 – 5:05 PM</w:t>
      </w:r>
      <w:r w:rsidR="000B6893" w:rsidRPr="009F564D">
        <w:rPr>
          <w:rFonts w:ascii="Times New Roman" w:eastAsia="Times New Roman" w:hAnsi="Times New Roman" w:cs="Times New Roman"/>
          <w:bCs/>
          <w:i/>
          <w:iCs/>
          <w:color w:val="000000"/>
          <w:sz w:val="22"/>
          <w:szCs w:val="22"/>
        </w:rPr>
        <w:t xml:space="preserve"> </w:t>
      </w:r>
      <w:hyperlink r:id="rId10" w:history="1">
        <w:r w:rsidR="00F240BB" w:rsidRPr="003124D8">
          <w:rPr>
            <w:rStyle w:val="Hyperlink"/>
            <w:rFonts w:ascii="Times New Roman" w:eastAsia="Times New Roman" w:hAnsi="Times New Roman" w:cs="Times New Roman"/>
            <w:bCs/>
            <w:i/>
            <w:iCs/>
            <w:sz w:val="22"/>
            <w:szCs w:val="22"/>
          </w:rPr>
          <w:t>https://ucsc.zoom.us/j/96353158998?pwd=bFNvbU9kMVZObk84dnllQ2V1VU4vdz09</w:t>
        </w:r>
      </w:hyperlink>
    </w:p>
    <w:p w14:paraId="5FDC01A6" w14:textId="7E9000A6" w:rsidR="00F240BB" w:rsidRPr="00F240BB" w:rsidRDefault="00F240BB" w:rsidP="00F240BB">
      <w:pPr>
        <w:rPr>
          <w:rFonts w:ascii="Times New Roman" w:eastAsia="Times New Roman" w:hAnsi="Times New Roman" w:cs="Times New Roman"/>
          <w:bCs/>
          <w:i/>
          <w:iCs/>
          <w:color w:val="000000"/>
          <w:sz w:val="22"/>
          <w:szCs w:val="22"/>
        </w:rPr>
      </w:pPr>
      <w:r w:rsidRPr="00F240BB">
        <w:rPr>
          <w:rFonts w:ascii="Times New Roman" w:eastAsia="Times New Roman" w:hAnsi="Times New Roman" w:cs="Times New Roman"/>
          <w:bCs/>
          <w:i/>
          <w:iCs/>
          <w:color w:val="000000"/>
          <w:sz w:val="22"/>
          <w:szCs w:val="22"/>
        </w:rPr>
        <w:t>Meeting ID: 963 5315 8998</w:t>
      </w:r>
    </w:p>
    <w:p w14:paraId="3A19ADE6" w14:textId="454BD68D" w:rsidR="00F240BB" w:rsidRDefault="00F240BB" w:rsidP="00F240BB">
      <w:pPr>
        <w:rPr>
          <w:rFonts w:ascii="Times New Roman" w:eastAsia="Times New Roman" w:hAnsi="Times New Roman" w:cs="Times New Roman"/>
          <w:bCs/>
          <w:i/>
          <w:iCs/>
          <w:color w:val="000000"/>
          <w:sz w:val="22"/>
          <w:szCs w:val="22"/>
        </w:rPr>
      </w:pPr>
      <w:r w:rsidRPr="00F240BB">
        <w:rPr>
          <w:rFonts w:ascii="Times New Roman" w:eastAsia="Times New Roman" w:hAnsi="Times New Roman" w:cs="Times New Roman"/>
          <w:bCs/>
          <w:i/>
          <w:iCs/>
          <w:color w:val="000000"/>
          <w:sz w:val="22"/>
          <w:szCs w:val="22"/>
        </w:rPr>
        <w:t>Passcode: 803502</w:t>
      </w:r>
    </w:p>
    <w:p w14:paraId="605BB727" w14:textId="2F563DD8" w:rsidR="009F564D" w:rsidRDefault="009F564D" w:rsidP="00707D97">
      <w:pPr>
        <w:rPr>
          <w:rFonts w:ascii="Times New Roman" w:eastAsia="Times New Roman" w:hAnsi="Times New Roman" w:cs="Times New Roman"/>
          <w:b/>
          <w:color w:val="000000"/>
          <w:sz w:val="22"/>
          <w:szCs w:val="22"/>
          <w:u w:val="single"/>
        </w:rPr>
      </w:pPr>
      <w:r w:rsidRPr="009F564D">
        <w:rPr>
          <w:rFonts w:ascii="Times New Roman" w:eastAsia="Times New Roman" w:hAnsi="Times New Roman" w:cs="Times New Roman"/>
          <w:bCs/>
          <w:i/>
          <w:iCs/>
          <w:color w:val="000000"/>
          <w:sz w:val="22"/>
          <w:szCs w:val="22"/>
        </w:rPr>
        <w:t>Office Hours</w:t>
      </w:r>
      <w:r w:rsidR="00FF1C49">
        <w:rPr>
          <w:rFonts w:ascii="Times New Roman" w:eastAsia="Times New Roman" w:hAnsi="Times New Roman" w:cs="Times New Roman"/>
          <w:bCs/>
          <w:i/>
          <w:iCs/>
          <w:color w:val="000000"/>
          <w:sz w:val="22"/>
          <w:szCs w:val="22"/>
        </w:rPr>
        <w:t>: TBD</w:t>
      </w:r>
    </w:p>
    <w:p w14:paraId="66D37ACF" w14:textId="77777777" w:rsidR="009F564D" w:rsidRDefault="009F564D" w:rsidP="00707D97">
      <w:pPr>
        <w:rPr>
          <w:rFonts w:ascii="Times New Roman" w:eastAsia="Times New Roman" w:hAnsi="Times New Roman" w:cs="Times New Roman"/>
          <w:b/>
          <w:color w:val="000000"/>
          <w:sz w:val="22"/>
          <w:szCs w:val="22"/>
          <w:u w:val="single"/>
        </w:rPr>
      </w:pPr>
    </w:p>
    <w:p w14:paraId="0000000F" w14:textId="4AFDB0A7" w:rsidR="006B1AEE" w:rsidRDefault="00D25F7D" w:rsidP="00707D97">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Textbook/Materials:</w:t>
      </w:r>
    </w:p>
    <w:p w14:paraId="016EDC46" w14:textId="77777777" w:rsidR="00677565" w:rsidRDefault="00677565" w:rsidP="00707D97">
      <w:pPr>
        <w:rPr>
          <w:rFonts w:ascii="Times New Roman" w:eastAsia="Times New Roman" w:hAnsi="Times New Roman" w:cs="Times New Roman"/>
          <w:b/>
          <w:color w:val="000000"/>
          <w:sz w:val="22"/>
          <w:szCs w:val="22"/>
          <w:u w:val="single"/>
        </w:rPr>
      </w:pPr>
    </w:p>
    <w:p w14:paraId="5BFF5497" w14:textId="77777777" w:rsidR="006623E7" w:rsidRDefault="00677565" w:rsidP="00677565">
      <w:pPr>
        <w:rPr>
          <w:rFonts w:ascii="Times New Roman" w:hAnsi="Times New Roman" w:cs="Times New Roman"/>
          <w:sz w:val="22"/>
          <w:szCs w:val="22"/>
        </w:rPr>
      </w:pPr>
      <w:r w:rsidRPr="00677565">
        <w:rPr>
          <w:rFonts w:ascii="Times New Roman" w:hAnsi="Times New Roman" w:cs="Times New Roman"/>
          <w:sz w:val="22"/>
          <w:szCs w:val="22"/>
        </w:rPr>
        <w:t xml:space="preserve">A digital textbook for the course is available without cost to students at: </w:t>
      </w:r>
    </w:p>
    <w:p w14:paraId="2686831A" w14:textId="77777777" w:rsidR="006623E7" w:rsidRDefault="006623E7" w:rsidP="00677565">
      <w:pPr>
        <w:rPr>
          <w:rFonts w:ascii="Times New Roman" w:hAnsi="Times New Roman" w:cs="Times New Roman"/>
          <w:sz w:val="22"/>
          <w:szCs w:val="22"/>
        </w:rPr>
      </w:pPr>
    </w:p>
    <w:p w14:paraId="35B2EBB0" w14:textId="3A41248E" w:rsidR="00677565" w:rsidRDefault="003D24E7" w:rsidP="00677565">
      <w:pPr>
        <w:rPr>
          <w:rStyle w:val="Hyperlink"/>
          <w:rFonts w:ascii="Times New Roman" w:hAnsi="Times New Roman" w:cs="Times New Roman"/>
          <w:sz w:val="22"/>
          <w:szCs w:val="22"/>
        </w:rPr>
      </w:pPr>
      <w:hyperlink r:id="rId11" w:history="1">
        <w:r w:rsidR="006623E7" w:rsidRPr="00740B30">
          <w:rPr>
            <w:rStyle w:val="Hyperlink"/>
            <w:rFonts w:ascii="Times New Roman" w:hAnsi="Times New Roman" w:cs="Times New Roman"/>
            <w:sz w:val="22"/>
            <w:szCs w:val="22"/>
          </w:rPr>
          <w:t>https://escholarship.org/uc/bending_the_curve_digital_textbook</w:t>
        </w:r>
      </w:hyperlink>
    </w:p>
    <w:p w14:paraId="21E1159B" w14:textId="77777777" w:rsidR="00FF54A7" w:rsidRDefault="00FF54A7" w:rsidP="00677565">
      <w:pPr>
        <w:rPr>
          <w:rStyle w:val="Hyperlink"/>
          <w:rFonts w:ascii="Times New Roman" w:hAnsi="Times New Roman" w:cs="Times New Roman"/>
          <w:sz w:val="22"/>
          <w:szCs w:val="22"/>
        </w:rPr>
      </w:pPr>
    </w:p>
    <w:p w14:paraId="218C9170" w14:textId="77777777" w:rsidR="00D5711C" w:rsidRDefault="00FF54A7" w:rsidP="00677565">
      <w:pPr>
        <w:rPr>
          <w:rStyle w:val="Hyperlink"/>
          <w:rFonts w:ascii="Times New Roman" w:hAnsi="Times New Roman" w:cs="Times New Roman"/>
          <w:color w:val="auto"/>
          <w:sz w:val="22"/>
          <w:szCs w:val="22"/>
          <w:u w:val="none"/>
        </w:rPr>
      </w:pPr>
      <w:r w:rsidRPr="00FF54A7">
        <w:rPr>
          <w:rStyle w:val="Hyperlink"/>
          <w:rFonts w:ascii="Times New Roman" w:hAnsi="Times New Roman" w:cs="Times New Roman"/>
          <w:color w:val="auto"/>
          <w:sz w:val="22"/>
          <w:szCs w:val="22"/>
          <w:u w:val="none"/>
        </w:rPr>
        <w:t xml:space="preserve">The digital textbook </w:t>
      </w:r>
      <w:r w:rsidR="00D5711C">
        <w:rPr>
          <w:rStyle w:val="Hyperlink"/>
          <w:rFonts w:ascii="Times New Roman" w:hAnsi="Times New Roman" w:cs="Times New Roman"/>
          <w:color w:val="auto"/>
          <w:sz w:val="22"/>
          <w:szCs w:val="22"/>
          <w:u w:val="none"/>
        </w:rPr>
        <w:t>contains 19 substantive chapters that introduce key concepts, solutions, and current topics pertaining to climate change.</w:t>
      </w:r>
    </w:p>
    <w:p w14:paraId="38BA4DBD" w14:textId="77777777" w:rsidR="00D5711C" w:rsidRDefault="00D5711C" w:rsidP="00677565">
      <w:pPr>
        <w:rPr>
          <w:rStyle w:val="Hyperlink"/>
          <w:rFonts w:ascii="Times New Roman" w:hAnsi="Times New Roman" w:cs="Times New Roman"/>
          <w:color w:val="auto"/>
          <w:sz w:val="22"/>
          <w:szCs w:val="22"/>
          <w:u w:val="none"/>
        </w:rPr>
      </w:pPr>
    </w:p>
    <w:p w14:paraId="021F0333" w14:textId="236EBC86" w:rsidR="00FF54A7" w:rsidRPr="00FF54A7" w:rsidRDefault="00D5711C" w:rsidP="00677565">
      <w:pP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 xml:space="preserve">The textbook </w:t>
      </w:r>
      <w:r w:rsidR="00FF54A7" w:rsidRPr="00FF54A7">
        <w:rPr>
          <w:rStyle w:val="Hyperlink"/>
          <w:rFonts w:ascii="Times New Roman" w:hAnsi="Times New Roman" w:cs="Times New Roman"/>
          <w:color w:val="auto"/>
          <w:sz w:val="22"/>
          <w:szCs w:val="22"/>
          <w:u w:val="none"/>
        </w:rPr>
        <w:t xml:space="preserve">comes with </w:t>
      </w:r>
      <w:r w:rsidR="00FF54A7">
        <w:rPr>
          <w:rStyle w:val="Hyperlink"/>
          <w:rFonts w:ascii="Times New Roman" w:hAnsi="Times New Roman" w:cs="Times New Roman"/>
          <w:color w:val="auto"/>
          <w:sz w:val="22"/>
          <w:szCs w:val="22"/>
          <w:u w:val="none"/>
        </w:rPr>
        <w:t xml:space="preserve">a </w:t>
      </w:r>
      <w:r w:rsidR="000B6893">
        <w:rPr>
          <w:rStyle w:val="Hyperlink"/>
          <w:rFonts w:ascii="Times New Roman" w:hAnsi="Times New Roman" w:cs="Times New Roman"/>
          <w:color w:val="auto"/>
          <w:sz w:val="22"/>
          <w:szCs w:val="22"/>
          <w:u w:val="none"/>
        </w:rPr>
        <w:t xml:space="preserve">companion </w:t>
      </w:r>
      <w:r w:rsidR="00FF54A7">
        <w:rPr>
          <w:rStyle w:val="Hyperlink"/>
          <w:rFonts w:ascii="Times New Roman" w:hAnsi="Times New Roman" w:cs="Times New Roman"/>
          <w:color w:val="auto"/>
          <w:sz w:val="22"/>
          <w:szCs w:val="22"/>
          <w:u w:val="none"/>
        </w:rPr>
        <w:t>instruction guide</w:t>
      </w:r>
      <w:r>
        <w:rPr>
          <w:rStyle w:val="Hyperlink"/>
          <w:rFonts w:ascii="Times New Roman" w:hAnsi="Times New Roman" w:cs="Times New Roman"/>
          <w:color w:val="auto"/>
          <w:sz w:val="22"/>
          <w:szCs w:val="22"/>
          <w:u w:val="none"/>
        </w:rPr>
        <w:t xml:space="preserve"> to assist students in managing their learning experience and to gauge their comprehension of key </w:t>
      </w:r>
      <w:r w:rsidR="00B1283E">
        <w:rPr>
          <w:rStyle w:val="Hyperlink"/>
          <w:rFonts w:ascii="Times New Roman" w:hAnsi="Times New Roman" w:cs="Times New Roman"/>
          <w:color w:val="auto"/>
          <w:sz w:val="22"/>
          <w:szCs w:val="22"/>
          <w:u w:val="none"/>
        </w:rPr>
        <w:t xml:space="preserve">concepts and </w:t>
      </w:r>
      <w:r>
        <w:rPr>
          <w:rStyle w:val="Hyperlink"/>
          <w:rFonts w:ascii="Times New Roman" w:hAnsi="Times New Roman" w:cs="Times New Roman"/>
          <w:color w:val="auto"/>
          <w:sz w:val="22"/>
          <w:szCs w:val="22"/>
          <w:u w:val="none"/>
        </w:rPr>
        <w:t>facts.</w:t>
      </w:r>
      <w:r w:rsidR="006A489C">
        <w:rPr>
          <w:rStyle w:val="Hyperlink"/>
          <w:rFonts w:ascii="Times New Roman" w:hAnsi="Times New Roman" w:cs="Times New Roman"/>
          <w:color w:val="auto"/>
          <w:sz w:val="22"/>
          <w:szCs w:val="22"/>
          <w:u w:val="none"/>
        </w:rPr>
        <w:t xml:space="preserve">  </w:t>
      </w:r>
      <w:bookmarkStart w:id="0" w:name="_Hlk60394581"/>
      <w:r w:rsidR="006A489C">
        <w:rPr>
          <w:rStyle w:val="Hyperlink"/>
          <w:rFonts w:ascii="Times New Roman" w:hAnsi="Times New Roman" w:cs="Times New Roman"/>
          <w:color w:val="auto"/>
          <w:sz w:val="22"/>
          <w:szCs w:val="22"/>
          <w:u w:val="none"/>
        </w:rPr>
        <w:t xml:space="preserve">The study guide </w:t>
      </w:r>
      <w:r w:rsidR="006A489C">
        <w:rPr>
          <w:rStyle w:val="Hyperlink"/>
          <w:rFonts w:ascii="Times New Roman" w:hAnsi="Times New Roman" w:cs="Times New Roman"/>
          <w:color w:val="auto"/>
          <w:sz w:val="22"/>
          <w:szCs w:val="22"/>
          <w:u w:val="none"/>
        </w:rPr>
        <w:lastRenderedPageBreak/>
        <w:t>contains a list of key questions, associated with each chapter of the textbook, that will be used as the basis for weekly quizzes or short written assignments.</w:t>
      </w:r>
    </w:p>
    <w:bookmarkEnd w:id="0"/>
    <w:p w14:paraId="3BF6F30F" w14:textId="0BD76071" w:rsidR="00677565" w:rsidRDefault="00677565" w:rsidP="00677565">
      <w:pPr>
        <w:rPr>
          <w:rStyle w:val="Hyperlink"/>
          <w:rFonts w:ascii="Times New Roman" w:hAnsi="Times New Roman" w:cs="Times New Roman"/>
          <w:sz w:val="22"/>
          <w:szCs w:val="22"/>
        </w:rPr>
      </w:pPr>
    </w:p>
    <w:p w14:paraId="609B884B" w14:textId="241B2279" w:rsidR="00677565" w:rsidRDefault="00677565" w:rsidP="00677565">
      <w:pPr>
        <w:rPr>
          <w:rStyle w:val="Hyperlink"/>
          <w:rFonts w:ascii="Times New Roman" w:hAnsi="Times New Roman" w:cs="Times New Roman"/>
          <w:color w:val="auto"/>
          <w:sz w:val="22"/>
          <w:szCs w:val="22"/>
          <w:u w:val="none"/>
        </w:rPr>
      </w:pPr>
      <w:r w:rsidRPr="00677565">
        <w:rPr>
          <w:rStyle w:val="Hyperlink"/>
          <w:rFonts w:ascii="Times New Roman" w:hAnsi="Times New Roman" w:cs="Times New Roman"/>
          <w:color w:val="auto"/>
          <w:sz w:val="22"/>
          <w:szCs w:val="22"/>
          <w:u w:val="none"/>
        </w:rPr>
        <w:t>In addition, prerecorded instructional videos</w:t>
      </w:r>
      <w:r>
        <w:rPr>
          <w:rStyle w:val="Hyperlink"/>
          <w:rFonts w:ascii="Times New Roman" w:hAnsi="Times New Roman" w:cs="Times New Roman"/>
          <w:color w:val="auto"/>
          <w:sz w:val="22"/>
          <w:szCs w:val="22"/>
          <w:u w:val="none"/>
        </w:rPr>
        <w:t xml:space="preserve"> will be used a</w:t>
      </w:r>
      <w:r w:rsidR="00243C94">
        <w:rPr>
          <w:rStyle w:val="Hyperlink"/>
          <w:rFonts w:ascii="Times New Roman" w:hAnsi="Times New Roman" w:cs="Times New Roman"/>
          <w:color w:val="auto"/>
          <w:sz w:val="22"/>
          <w:szCs w:val="22"/>
          <w:u w:val="none"/>
        </w:rPr>
        <w:t>s</w:t>
      </w:r>
      <w:r>
        <w:rPr>
          <w:rStyle w:val="Hyperlink"/>
          <w:rFonts w:ascii="Times New Roman" w:hAnsi="Times New Roman" w:cs="Times New Roman"/>
          <w:color w:val="auto"/>
          <w:sz w:val="22"/>
          <w:szCs w:val="22"/>
          <w:u w:val="none"/>
        </w:rPr>
        <w:t xml:space="preserve"> foundational lecture material.</w:t>
      </w:r>
      <w:r w:rsidRPr="00677565">
        <w:rPr>
          <w:rStyle w:val="Hyperlink"/>
          <w:rFonts w:ascii="Times New Roman" w:hAnsi="Times New Roman" w:cs="Times New Roman"/>
          <w:color w:val="auto"/>
          <w:sz w:val="22"/>
          <w:szCs w:val="22"/>
          <w:u w:val="none"/>
        </w:rPr>
        <w:t xml:space="preserve"> </w:t>
      </w:r>
      <w:r w:rsidR="000B6893">
        <w:rPr>
          <w:rStyle w:val="Hyperlink"/>
          <w:rFonts w:ascii="Times New Roman" w:hAnsi="Times New Roman" w:cs="Times New Roman"/>
          <w:color w:val="auto"/>
          <w:sz w:val="22"/>
          <w:szCs w:val="22"/>
          <w:u w:val="none"/>
        </w:rPr>
        <w:t>The instructional videos were created by faculty from across the UC system, and reflect each faculty member’s scholarly expertise.</w:t>
      </w:r>
    </w:p>
    <w:p w14:paraId="3753E03C" w14:textId="77777777" w:rsidR="00243C94" w:rsidRDefault="00243C94" w:rsidP="00677565">
      <w:pPr>
        <w:rPr>
          <w:rStyle w:val="Hyperlink"/>
          <w:rFonts w:ascii="Times New Roman" w:hAnsi="Times New Roman" w:cs="Times New Roman"/>
          <w:color w:val="auto"/>
          <w:sz w:val="22"/>
          <w:szCs w:val="22"/>
          <w:u w:val="none"/>
        </w:rPr>
      </w:pPr>
    </w:p>
    <w:p w14:paraId="30DA18D8" w14:textId="5F3817B9" w:rsidR="00677565" w:rsidRDefault="00677565" w:rsidP="00677565">
      <w:pPr>
        <w:rPr>
          <w:rFonts w:ascii="Times New Roman" w:hAnsi="Times New Roman" w:cs="Times New Roman"/>
          <w:sz w:val="22"/>
          <w:szCs w:val="22"/>
        </w:rPr>
      </w:pPr>
      <w:r w:rsidRPr="00677565">
        <w:rPr>
          <w:rStyle w:val="Hyperlink"/>
          <w:rFonts w:ascii="Times New Roman" w:hAnsi="Times New Roman" w:cs="Times New Roman"/>
          <w:color w:val="auto"/>
          <w:sz w:val="22"/>
          <w:szCs w:val="22"/>
          <w:u w:val="none"/>
        </w:rPr>
        <w:t>1.</w:t>
      </w:r>
      <w:r w:rsidRPr="0067756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77565">
        <w:rPr>
          <w:rFonts w:ascii="Times New Roman" w:hAnsi="Times New Roman" w:cs="Times New Roman"/>
          <w:sz w:val="22"/>
          <w:szCs w:val="22"/>
        </w:rPr>
        <w:t>Bending the Curve</w:t>
      </w:r>
      <w:r w:rsidR="00243C94">
        <w:rPr>
          <w:rFonts w:ascii="Times New Roman" w:hAnsi="Times New Roman" w:cs="Times New Roman"/>
          <w:sz w:val="22"/>
          <w:szCs w:val="22"/>
        </w:rPr>
        <w:t xml:space="preserve"> videos</w:t>
      </w:r>
      <w:r w:rsidR="000B6893">
        <w:rPr>
          <w:rFonts w:ascii="Times New Roman" w:hAnsi="Times New Roman" w:cs="Times New Roman"/>
          <w:sz w:val="22"/>
          <w:szCs w:val="22"/>
        </w:rPr>
        <w:t xml:space="preserve"> (see the weekly course syllabus below)</w:t>
      </w:r>
    </w:p>
    <w:p w14:paraId="05F2F132" w14:textId="77777777" w:rsidR="00C01C8E" w:rsidRDefault="00C01C8E" w:rsidP="00677565">
      <w:pPr>
        <w:rPr>
          <w:rFonts w:ascii="Times New Roman" w:hAnsi="Times New Roman" w:cs="Times New Roman"/>
          <w:sz w:val="22"/>
          <w:szCs w:val="22"/>
        </w:rPr>
      </w:pPr>
    </w:p>
    <w:p w14:paraId="0C75B8C0" w14:textId="5FD3A7AB" w:rsidR="00677565" w:rsidRDefault="00677565" w:rsidP="00677565">
      <w:pPr>
        <w:rPr>
          <w:rFonts w:ascii="Times New Roman" w:hAnsi="Times New Roman" w:cs="Times New Roman"/>
        </w:rPr>
      </w:pPr>
      <w:r>
        <w:rPr>
          <w:rFonts w:ascii="Times New Roman" w:hAnsi="Times New Roman" w:cs="Times New Roman"/>
          <w:sz w:val="22"/>
          <w:szCs w:val="22"/>
        </w:rPr>
        <w:t xml:space="preserve">2.  </w:t>
      </w:r>
      <w:r w:rsidR="00243C94">
        <w:rPr>
          <w:rFonts w:ascii="Times New Roman" w:hAnsi="Times New Roman" w:cs="Times New Roman"/>
          <w:sz w:val="22"/>
          <w:szCs w:val="22"/>
        </w:rPr>
        <w:t xml:space="preserve">Introduction to Climate change: </w:t>
      </w:r>
      <w:hyperlink r:id="rId12" w:history="1">
        <w:r w:rsidR="00243C94" w:rsidRPr="00F12F59">
          <w:rPr>
            <w:rStyle w:val="Hyperlink"/>
            <w:rFonts w:ascii="Times New Roman" w:hAnsi="Times New Roman" w:cs="Times New Roman"/>
          </w:rPr>
          <w:t>https://teachingclimate.sites.ucsc.edu/</w:t>
        </w:r>
      </w:hyperlink>
    </w:p>
    <w:p w14:paraId="55D4294E" w14:textId="658BC411" w:rsidR="00243C94" w:rsidRPr="00CA7026" w:rsidRDefault="00243C94" w:rsidP="00677565">
      <w:pPr>
        <w:rPr>
          <w:rFonts w:ascii="Times New Roman" w:hAnsi="Times New Roman" w:cs="Times New Roman"/>
          <w:sz w:val="22"/>
          <w:szCs w:val="22"/>
        </w:rPr>
      </w:pPr>
      <w:r w:rsidRPr="000B6893">
        <w:rPr>
          <w:rFonts w:ascii="Times New Roman" w:hAnsi="Times New Roman" w:cs="Times New Roman"/>
          <w:sz w:val="22"/>
          <w:szCs w:val="22"/>
        </w:rPr>
        <w:t xml:space="preserve">This </w:t>
      </w:r>
      <w:r w:rsidR="00CA7026">
        <w:rPr>
          <w:rFonts w:ascii="Times New Roman" w:hAnsi="Times New Roman" w:cs="Times New Roman"/>
          <w:sz w:val="22"/>
          <w:szCs w:val="22"/>
        </w:rPr>
        <w:t xml:space="preserve">additional </w:t>
      </w:r>
      <w:r w:rsidRPr="000B6893">
        <w:rPr>
          <w:rFonts w:ascii="Times New Roman" w:hAnsi="Times New Roman" w:cs="Times New Roman"/>
          <w:sz w:val="22"/>
          <w:szCs w:val="22"/>
        </w:rPr>
        <w:t xml:space="preserve">set </w:t>
      </w:r>
      <w:r w:rsidR="00C01C8E">
        <w:rPr>
          <w:rFonts w:ascii="Times New Roman" w:hAnsi="Times New Roman" w:cs="Times New Roman"/>
          <w:sz w:val="22"/>
          <w:szCs w:val="22"/>
        </w:rPr>
        <w:t xml:space="preserve">of instructional videos, </w:t>
      </w:r>
      <w:r w:rsidR="00CA7026">
        <w:rPr>
          <w:rFonts w:ascii="Times New Roman" w:hAnsi="Times New Roman" w:cs="Times New Roman"/>
          <w:sz w:val="22"/>
          <w:szCs w:val="22"/>
        </w:rPr>
        <w:t xml:space="preserve">created </w:t>
      </w:r>
      <w:r w:rsidR="00C01C8E">
        <w:rPr>
          <w:rFonts w:ascii="Times New Roman" w:hAnsi="Times New Roman" w:cs="Times New Roman"/>
          <w:sz w:val="22"/>
          <w:szCs w:val="22"/>
        </w:rPr>
        <w:t xml:space="preserve">by UCSC faculty, </w:t>
      </w:r>
      <w:r w:rsidRPr="000B6893">
        <w:rPr>
          <w:rFonts w:ascii="Times New Roman" w:hAnsi="Times New Roman" w:cs="Times New Roman"/>
          <w:sz w:val="22"/>
          <w:szCs w:val="22"/>
        </w:rPr>
        <w:t>provides a social scientific theoretical foundation to the study of climate change to help explain the relevance of climate change on society and further examines the physical dimensions and ecological consequences of climate change on society</w:t>
      </w:r>
      <w:r>
        <w:rPr>
          <w:rFonts w:ascii="Times New Roman" w:hAnsi="Times New Roman" w:cs="Times New Roman"/>
        </w:rPr>
        <w:t>.</w:t>
      </w:r>
      <w:r w:rsidR="00CA7026">
        <w:rPr>
          <w:rFonts w:ascii="Times New Roman" w:hAnsi="Times New Roman" w:cs="Times New Roman"/>
        </w:rPr>
        <w:t xml:space="preserve">  </w:t>
      </w:r>
      <w:r w:rsidR="00CA7026" w:rsidRPr="00CA7026">
        <w:rPr>
          <w:rFonts w:ascii="Times New Roman" w:hAnsi="Times New Roman" w:cs="Times New Roman"/>
          <w:sz w:val="22"/>
          <w:szCs w:val="22"/>
        </w:rPr>
        <w:t>This set of instructional</w:t>
      </w:r>
      <w:r w:rsidR="00CA7026">
        <w:rPr>
          <w:rFonts w:ascii="Times New Roman" w:hAnsi="Times New Roman" w:cs="Times New Roman"/>
          <w:sz w:val="22"/>
          <w:szCs w:val="22"/>
        </w:rPr>
        <w:t xml:space="preserve"> videos will be used </w:t>
      </w:r>
      <w:r w:rsidR="00996BEE">
        <w:rPr>
          <w:rFonts w:ascii="Times New Roman" w:hAnsi="Times New Roman" w:cs="Times New Roman"/>
          <w:sz w:val="22"/>
          <w:szCs w:val="22"/>
        </w:rPr>
        <w:t xml:space="preserve">to </w:t>
      </w:r>
      <w:r w:rsidR="00CA7026" w:rsidRPr="00CA7026">
        <w:rPr>
          <w:rFonts w:ascii="Times New Roman" w:hAnsi="Times New Roman" w:cs="Times New Roman"/>
          <w:sz w:val="22"/>
          <w:szCs w:val="22"/>
        </w:rPr>
        <w:t>supplement</w:t>
      </w:r>
      <w:r w:rsidR="00CA7026">
        <w:rPr>
          <w:rFonts w:ascii="Times New Roman" w:hAnsi="Times New Roman" w:cs="Times New Roman"/>
          <w:sz w:val="22"/>
          <w:szCs w:val="22"/>
        </w:rPr>
        <w:t xml:space="preserve"> the weekly Bending the Curve video </w:t>
      </w:r>
      <w:r w:rsidR="00996BEE">
        <w:rPr>
          <w:rFonts w:ascii="Times New Roman" w:hAnsi="Times New Roman" w:cs="Times New Roman"/>
          <w:sz w:val="22"/>
          <w:szCs w:val="22"/>
        </w:rPr>
        <w:t>assignments on selected topics</w:t>
      </w:r>
      <w:r w:rsidR="00CA7026">
        <w:rPr>
          <w:rFonts w:ascii="Times New Roman" w:hAnsi="Times New Roman" w:cs="Times New Roman"/>
          <w:sz w:val="22"/>
          <w:szCs w:val="22"/>
        </w:rPr>
        <w:t>.</w:t>
      </w:r>
    </w:p>
    <w:p w14:paraId="36A3B016" w14:textId="77777777" w:rsidR="00677565" w:rsidRDefault="00677565" w:rsidP="00707D97">
      <w:pPr>
        <w:rPr>
          <w:rFonts w:ascii="Times New Roman" w:eastAsia="Times New Roman" w:hAnsi="Times New Roman" w:cs="Times New Roman"/>
          <w:b/>
          <w:color w:val="000000"/>
          <w:sz w:val="22"/>
          <w:szCs w:val="22"/>
          <w:u w:val="single"/>
        </w:rPr>
      </w:pPr>
    </w:p>
    <w:p w14:paraId="72450C2E" w14:textId="77777777" w:rsidR="0036741C" w:rsidRDefault="0036741C" w:rsidP="00707D97">
      <w:pPr>
        <w:rPr>
          <w:rFonts w:ascii="Times New Roman" w:eastAsia="Times New Roman" w:hAnsi="Times New Roman" w:cs="Times New Roman"/>
          <w:sz w:val="22"/>
          <w:szCs w:val="22"/>
        </w:rPr>
      </w:pPr>
    </w:p>
    <w:p w14:paraId="46664834" w14:textId="77777777" w:rsidR="009F564D" w:rsidRDefault="009F564D" w:rsidP="009F564D">
      <w:pPr>
        <w:rPr>
          <w:rFonts w:ascii="Times New Roman" w:eastAsia="Times New Roman" w:hAnsi="Times New Roman" w:cs="Times New Roman"/>
          <w:b/>
          <w:color w:val="000000"/>
          <w:sz w:val="22"/>
          <w:szCs w:val="22"/>
          <w:u w:val="single"/>
        </w:rPr>
      </w:pPr>
    </w:p>
    <w:p w14:paraId="648D97B8" w14:textId="77777777" w:rsidR="009F564D" w:rsidRDefault="009F564D" w:rsidP="009F564D">
      <w:pPr>
        <w:rPr>
          <w:rFonts w:ascii="Times New Roman" w:eastAsia="Times New Roman" w:hAnsi="Times New Roman" w:cs="Times New Roman"/>
          <w:b/>
          <w:color w:val="000000"/>
          <w:sz w:val="22"/>
          <w:szCs w:val="22"/>
          <w:u w:val="single"/>
        </w:rPr>
      </w:pPr>
    </w:p>
    <w:p w14:paraId="447049F6" w14:textId="7D1E01DA" w:rsidR="0036741C" w:rsidRPr="009F564D" w:rsidRDefault="00D25F7D" w:rsidP="009F564D">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Student Hours:</w:t>
      </w:r>
      <w:r w:rsidR="0036741C">
        <w:rPr>
          <w:rFonts w:ascii="Times New Roman" w:eastAsia="Times New Roman" w:hAnsi="Times New Roman" w:cs="Times New Roman"/>
          <w:bCs/>
          <w:color w:val="000000"/>
          <w:sz w:val="22"/>
          <w:szCs w:val="22"/>
        </w:rPr>
        <w:t xml:space="preserve"> </w:t>
      </w:r>
      <w:r w:rsidR="009F564D" w:rsidRPr="009F564D">
        <w:rPr>
          <w:rFonts w:ascii="Times New Roman" w:eastAsia="Times New Roman" w:hAnsi="Times New Roman" w:cs="Times New Roman"/>
          <w:bCs/>
          <w:i/>
          <w:iCs/>
          <w:color w:val="000000"/>
          <w:sz w:val="22"/>
          <w:szCs w:val="22"/>
        </w:rPr>
        <w:t>Student hours for class: Systemwide Senate Regulation 760 specifies that one academic credit corresponds to three hours of work per week for students</w:t>
      </w:r>
      <w:r w:rsidR="009F564D">
        <w:rPr>
          <w:rFonts w:ascii="Times New Roman" w:eastAsia="Times New Roman" w:hAnsi="Times New Roman" w:cs="Times New Roman"/>
        </w:rPr>
        <w:t xml:space="preserve">. </w:t>
      </w:r>
      <w:r w:rsidR="0036741C" w:rsidRPr="0036741C">
        <w:rPr>
          <w:rFonts w:ascii="Times New Roman" w:eastAsia="Times New Roman" w:hAnsi="Times New Roman" w:cs="Times New Roman"/>
          <w:bCs/>
          <w:i/>
          <w:iCs/>
          <w:color w:val="000000"/>
          <w:sz w:val="22"/>
          <w:szCs w:val="22"/>
        </w:rPr>
        <w:t xml:space="preserve">Example: </w:t>
      </w:r>
      <w:r w:rsidR="0036741C" w:rsidRPr="0036741C">
        <w:rPr>
          <w:rFonts w:ascii="Times New Roman" w:eastAsia="Times New Roman" w:hAnsi="Times New Roman" w:cs="Times New Roman"/>
          <w:i/>
          <w:iCs/>
          <w:color w:val="000000"/>
          <w:sz w:val="22"/>
          <w:szCs w:val="22"/>
        </w:rPr>
        <w:t xml:space="preserve">Students in this class will be expected to work about 15 hours per week on the course material, including 3h15 in class with the instructor, 1 hour in section, 2 </w:t>
      </w:r>
      <w:r w:rsidR="00FF1C49" w:rsidRPr="0036741C">
        <w:rPr>
          <w:rFonts w:ascii="Times New Roman" w:eastAsia="Times New Roman" w:hAnsi="Times New Roman" w:cs="Times New Roman"/>
          <w:i/>
          <w:iCs/>
          <w:color w:val="000000"/>
          <w:sz w:val="22"/>
          <w:szCs w:val="22"/>
        </w:rPr>
        <w:t>hours</w:t>
      </w:r>
      <w:r w:rsidR="0036741C" w:rsidRPr="0036741C">
        <w:rPr>
          <w:rFonts w:ascii="Times New Roman" w:eastAsia="Times New Roman" w:hAnsi="Times New Roman" w:cs="Times New Roman"/>
          <w:i/>
          <w:iCs/>
          <w:color w:val="000000"/>
          <w:sz w:val="22"/>
          <w:szCs w:val="22"/>
        </w:rPr>
        <w:t xml:space="preserve"> in office hours (with either the instructor or the TA) to ask questions as necessary, and finally, 9 hours per week of independent work on homework and work to understand the material.</w:t>
      </w:r>
      <w:r w:rsidR="0036741C">
        <w:rPr>
          <w:rFonts w:ascii="Times New Roman" w:eastAsia="Times New Roman" w:hAnsi="Times New Roman" w:cs="Times New Roman"/>
          <w:color w:val="000000"/>
          <w:sz w:val="22"/>
          <w:szCs w:val="22"/>
        </w:rPr>
        <w:t> </w:t>
      </w:r>
    </w:p>
    <w:p w14:paraId="00000011" w14:textId="22D238E9" w:rsidR="006B1AEE" w:rsidRPr="0036741C" w:rsidRDefault="006B1AEE">
      <w:pPr>
        <w:rPr>
          <w:rFonts w:ascii="Times New Roman" w:eastAsia="Times New Roman" w:hAnsi="Times New Roman" w:cs="Times New Roman"/>
          <w:bCs/>
          <w:color w:val="000000"/>
          <w:sz w:val="22"/>
          <w:szCs w:val="22"/>
        </w:rPr>
      </w:pPr>
    </w:p>
    <w:p w14:paraId="2501BF4D" w14:textId="77777777" w:rsidR="00D25F7D" w:rsidRDefault="00D25F7D">
      <w:pPr>
        <w:rPr>
          <w:rFonts w:ascii="Times New Roman" w:eastAsia="Times New Roman" w:hAnsi="Times New Roman" w:cs="Times New Roman"/>
          <w:color w:val="000000"/>
          <w:sz w:val="22"/>
          <w:szCs w:val="22"/>
        </w:rPr>
      </w:pPr>
      <w:bookmarkStart w:id="1" w:name="_gjdgxs" w:colFirst="0" w:colLast="0"/>
      <w:bookmarkEnd w:id="1"/>
    </w:p>
    <w:p w14:paraId="3235A96D" w14:textId="77777777" w:rsidR="00FF54A7" w:rsidRDefault="00FF54A7">
      <w:pPr>
        <w:rPr>
          <w:rFonts w:ascii="Times New Roman" w:eastAsia="Times New Roman" w:hAnsi="Times New Roman" w:cs="Times New Roman"/>
          <w:b/>
          <w:color w:val="000000"/>
          <w:sz w:val="22"/>
          <w:szCs w:val="22"/>
          <w:u w:val="single"/>
        </w:rPr>
      </w:pPr>
    </w:p>
    <w:p w14:paraId="6A47E1FA" w14:textId="77777777" w:rsidR="00FF54A7" w:rsidRDefault="00FF54A7">
      <w:pPr>
        <w:rPr>
          <w:rFonts w:ascii="Times New Roman" w:eastAsia="Times New Roman" w:hAnsi="Times New Roman" w:cs="Times New Roman"/>
          <w:b/>
          <w:color w:val="000000"/>
          <w:sz w:val="22"/>
          <w:szCs w:val="22"/>
          <w:u w:val="single"/>
        </w:rPr>
      </w:pPr>
    </w:p>
    <w:p w14:paraId="15993E8F" w14:textId="77777777" w:rsidR="000B6893" w:rsidRDefault="000B6893" w:rsidP="000B6893">
      <w:pPr>
        <w:ind w:left="360"/>
        <w:rPr>
          <w:rFonts w:ascii="Times New Roman" w:hAnsi="Times New Roman" w:cs="Times New Roman"/>
          <w:b/>
        </w:rPr>
      </w:pPr>
      <w:r>
        <w:rPr>
          <w:rFonts w:ascii="Times New Roman" w:hAnsi="Times New Roman" w:cs="Times New Roman"/>
          <w:b/>
        </w:rPr>
        <w:t>COURSE</w:t>
      </w:r>
      <w:r w:rsidRPr="00E07249">
        <w:rPr>
          <w:rFonts w:ascii="Times New Roman" w:hAnsi="Times New Roman" w:cs="Times New Roman"/>
          <w:b/>
        </w:rPr>
        <w:t xml:space="preserve"> SCHEDULE</w:t>
      </w:r>
    </w:p>
    <w:p w14:paraId="3301B2AA" w14:textId="77777777" w:rsidR="000B6893" w:rsidRPr="00E07249" w:rsidRDefault="000B6893" w:rsidP="000B6893">
      <w:pPr>
        <w:tabs>
          <w:tab w:val="left" w:pos="940"/>
        </w:tabs>
        <w:ind w:right="675"/>
        <w:rPr>
          <w:rFonts w:ascii="Times New Roman" w:hAnsi="Times New Roman" w:cs="Times New Roman"/>
          <w:b/>
        </w:rPr>
      </w:pPr>
    </w:p>
    <w:p w14:paraId="632FFEDE" w14:textId="77777777" w:rsidR="000B6893" w:rsidRDefault="000B6893" w:rsidP="000B6893">
      <w:pPr>
        <w:tabs>
          <w:tab w:val="left" w:pos="940"/>
        </w:tabs>
        <w:ind w:left="360" w:right="675"/>
        <w:rPr>
          <w:rFonts w:ascii="Times New Roman" w:hAnsi="Times New Roman" w:cs="Times New Roman"/>
          <w:b/>
          <w:u w:val="single"/>
        </w:rPr>
      </w:pPr>
      <w:r w:rsidRPr="00E07249">
        <w:rPr>
          <w:rFonts w:ascii="Times New Roman" w:hAnsi="Times New Roman" w:cs="Times New Roman"/>
          <w:b/>
        </w:rPr>
        <w:t xml:space="preserve"> </w:t>
      </w:r>
      <w:r w:rsidRPr="00E07249">
        <w:rPr>
          <w:rFonts w:ascii="Times New Roman" w:hAnsi="Times New Roman" w:cs="Times New Roman"/>
          <w:b/>
          <w:u w:val="single"/>
        </w:rPr>
        <w:t>WEEK</w:t>
      </w:r>
      <w:r w:rsidRPr="00E07249">
        <w:rPr>
          <w:rFonts w:ascii="Times New Roman" w:hAnsi="Times New Roman" w:cs="Times New Roman"/>
          <w:b/>
        </w:rPr>
        <w:tab/>
      </w:r>
      <w:r w:rsidRPr="00E07249">
        <w:rPr>
          <w:rFonts w:ascii="Times New Roman" w:hAnsi="Times New Roman" w:cs="Times New Roman"/>
          <w:b/>
        </w:rPr>
        <w:tab/>
        <w:t xml:space="preserve">   </w:t>
      </w:r>
      <w:r w:rsidRPr="00E07249">
        <w:rPr>
          <w:rFonts w:ascii="Times New Roman" w:hAnsi="Times New Roman" w:cs="Times New Roman"/>
          <w:b/>
          <w:u w:val="single"/>
        </w:rPr>
        <w:t>CLUSTER</w:t>
      </w:r>
      <w:r w:rsidRPr="00E07249">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Pr="00E07249">
        <w:rPr>
          <w:rFonts w:ascii="Times New Roman" w:hAnsi="Times New Roman" w:cs="Times New Roman"/>
          <w:b/>
          <w:u w:val="single"/>
        </w:rPr>
        <w:t>TOPIC / ASSIGNMENT</w:t>
      </w:r>
    </w:p>
    <w:p w14:paraId="4351860E" w14:textId="77777777" w:rsidR="000B6893" w:rsidRDefault="000B6893" w:rsidP="000B6893">
      <w:pPr>
        <w:tabs>
          <w:tab w:val="left" w:pos="940"/>
          <w:tab w:val="left" w:pos="11160"/>
        </w:tabs>
        <w:ind w:right="675"/>
        <w:rPr>
          <w:rFonts w:ascii="Times New Roman" w:hAnsi="Times New Roman" w:cs="Times New Roman"/>
          <w:b/>
        </w:rPr>
      </w:pPr>
      <w:r w:rsidRPr="00E07249">
        <w:rPr>
          <w:rFonts w:ascii="Times New Roman" w:hAnsi="Times New Roman" w:cs="Times New Roman"/>
          <w:b/>
        </w:rPr>
        <w:tab/>
      </w:r>
      <w:r w:rsidRPr="00E07249">
        <w:rPr>
          <w:rFonts w:ascii="Times New Roman" w:hAnsi="Times New Roman" w:cs="Times New Roman"/>
          <w:b/>
        </w:rPr>
        <w:tab/>
      </w:r>
    </w:p>
    <w:tbl>
      <w:tblPr>
        <w:tblStyle w:val="TableGrid"/>
        <w:tblW w:w="0" w:type="auto"/>
        <w:tblInd w:w="468" w:type="dxa"/>
        <w:tblLook w:val="04A0" w:firstRow="1" w:lastRow="0" w:firstColumn="1" w:lastColumn="0" w:noHBand="0" w:noVBand="1"/>
      </w:tblPr>
      <w:tblGrid>
        <w:gridCol w:w="1806"/>
        <w:gridCol w:w="1809"/>
        <w:gridCol w:w="4547"/>
      </w:tblGrid>
      <w:tr w:rsidR="000B6893" w14:paraId="1B80F28C" w14:textId="77777777" w:rsidTr="005242AD">
        <w:tc>
          <w:tcPr>
            <w:tcW w:w="1980" w:type="dxa"/>
          </w:tcPr>
          <w:p w14:paraId="2990A725"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sidRPr="00E07249">
              <w:rPr>
                <w:rFonts w:ascii="Times New Roman" w:hAnsi="Times New Roman" w:cs="Times New Roman"/>
                <w:b/>
                <w:sz w:val="24"/>
                <w:szCs w:val="24"/>
              </w:rPr>
              <w:t>WEEK 1</w:t>
            </w:r>
          </w:p>
          <w:p w14:paraId="2D690B09"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31D934E2" w14:textId="77777777" w:rsidR="000B6893" w:rsidRDefault="000B6893" w:rsidP="005242AD">
            <w:pPr>
              <w:tabs>
                <w:tab w:val="left" w:pos="940"/>
                <w:tab w:val="left" w:pos="11160"/>
              </w:tabs>
              <w:ind w:right="-108"/>
              <w:rPr>
                <w:rFonts w:ascii="Times New Roman" w:hAnsi="Times New Roman" w:cs="Times New Roman"/>
                <w:b/>
                <w:sz w:val="24"/>
                <w:szCs w:val="24"/>
              </w:rPr>
            </w:pPr>
            <w:r>
              <w:rPr>
                <w:rFonts w:ascii="Times New Roman" w:hAnsi="Times New Roman" w:cs="Times New Roman"/>
                <w:sz w:val="24"/>
                <w:szCs w:val="24"/>
              </w:rPr>
              <w:t xml:space="preserve">Science </w:t>
            </w:r>
            <w:r w:rsidRPr="00E07249">
              <w:rPr>
                <w:rFonts w:ascii="Times New Roman" w:hAnsi="Times New Roman" w:cs="Times New Roman"/>
                <w:sz w:val="24"/>
                <w:szCs w:val="24"/>
              </w:rPr>
              <w:t>Solutions</w:t>
            </w:r>
          </w:p>
        </w:tc>
        <w:tc>
          <w:tcPr>
            <w:tcW w:w="5688" w:type="dxa"/>
          </w:tcPr>
          <w:p w14:paraId="74CE890E" w14:textId="77777777" w:rsidR="000B6893" w:rsidRPr="00E07249" w:rsidRDefault="000B6893" w:rsidP="005242AD">
            <w:pPr>
              <w:pStyle w:val="TableParagraph"/>
              <w:tabs>
                <w:tab w:val="left" w:pos="11160"/>
              </w:tabs>
              <w:ind w:right="1830"/>
              <w:rPr>
                <w:rFonts w:ascii="Times New Roman" w:hAnsi="Times New Roman" w:cs="Times New Roman"/>
                <w:b/>
                <w:sz w:val="24"/>
                <w:szCs w:val="24"/>
              </w:rPr>
            </w:pPr>
            <w:r>
              <w:rPr>
                <w:rFonts w:ascii="Times New Roman" w:hAnsi="Times New Roman" w:cs="Times New Roman"/>
                <w:b/>
                <w:sz w:val="24"/>
                <w:szCs w:val="24"/>
              </w:rPr>
              <w:t xml:space="preserve">Introductions / </w:t>
            </w:r>
            <w:r w:rsidRPr="00E07249">
              <w:rPr>
                <w:rFonts w:ascii="Times New Roman" w:hAnsi="Times New Roman" w:cs="Times New Roman"/>
                <w:b/>
                <w:sz w:val="24"/>
                <w:szCs w:val="24"/>
              </w:rPr>
              <w:t>Protocols</w:t>
            </w:r>
          </w:p>
          <w:p w14:paraId="326CDED0" w14:textId="77777777" w:rsidR="000B6893" w:rsidRPr="00E07249" w:rsidRDefault="000B6893" w:rsidP="005242AD">
            <w:pPr>
              <w:pStyle w:val="TableParagraph"/>
              <w:tabs>
                <w:tab w:val="left" w:pos="11160"/>
              </w:tabs>
              <w:ind w:right="1830"/>
              <w:rPr>
                <w:rFonts w:ascii="Times New Roman" w:hAnsi="Times New Roman" w:cs="Times New Roman"/>
                <w:b/>
                <w:sz w:val="24"/>
                <w:szCs w:val="24"/>
              </w:rPr>
            </w:pPr>
          </w:p>
          <w:p w14:paraId="15ACADCD" w14:textId="77777777" w:rsidR="000B6893" w:rsidRPr="00E07249" w:rsidRDefault="000B6893" w:rsidP="005242AD">
            <w:pPr>
              <w:pStyle w:val="TableParagraph"/>
              <w:tabs>
                <w:tab w:val="left" w:pos="11160"/>
              </w:tabs>
              <w:ind w:right="1830"/>
              <w:rPr>
                <w:rFonts w:ascii="Times New Roman" w:hAnsi="Times New Roman" w:cs="Times New Roman"/>
                <w:b/>
                <w:sz w:val="24"/>
                <w:szCs w:val="24"/>
              </w:rPr>
            </w:pPr>
            <w:r w:rsidRPr="00E07249">
              <w:rPr>
                <w:rFonts w:ascii="Times New Roman" w:hAnsi="Times New Roman" w:cs="Times New Roman"/>
                <w:b/>
                <w:sz w:val="24"/>
                <w:szCs w:val="24"/>
              </w:rPr>
              <w:t>Climate Change Science</w:t>
            </w:r>
          </w:p>
          <w:p w14:paraId="1C945BF4" w14:textId="77777777" w:rsidR="000B6893" w:rsidRDefault="000B6893" w:rsidP="005242AD">
            <w:pPr>
              <w:pStyle w:val="TableParagraph"/>
              <w:tabs>
                <w:tab w:val="left" w:pos="3672"/>
                <w:tab w:val="left" w:pos="4932"/>
                <w:tab w:val="left" w:pos="11160"/>
              </w:tabs>
              <w:ind w:right="72"/>
              <w:rPr>
                <w:rFonts w:ascii="Times New Roman" w:hAnsi="Times New Roman" w:cs="Times New Roman"/>
                <w:color w:val="0000FF"/>
                <w:sz w:val="24"/>
                <w:szCs w:val="24"/>
              </w:rPr>
            </w:pPr>
            <w:r w:rsidRPr="00E07249">
              <w:rPr>
                <w:rFonts w:ascii="Times New Roman" w:hAnsi="Times New Roman" w:cs="Times New Roman"/>
                <w:color w:val="0000FF"/>
                <w:sz w:val="24"/>
                <w:szCs w:val="24"/>
              </w:rPr>
              <w:t xml:space="preserve">VIDEO 1: Climate Change (Ramanathan, UCSD) </w:t>
            </w:r>
          </w:p>
          <w:p w14:paraId="02986840" w14:textId="08165F77" w:rsidR="000B6893" w:rsidRDefault="000B6893"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248AFA7A" w14:textId="77777777" w:rsidR="00DB0891" w:rsidRDefault="001730A9" w:rsidP="005242AD">
            <w:pPr>
              <w:pStyle w:val="TableParagraph"/>
              <w:tabs>
                <w:tab w:val="left" w:pos="3672"/>
                <w:tab w:val="left" w:pos="4932"/>
                <w:tab w:val="left" w:pos="11160"/>
              </w:tabs>
              <w:ind w:right="7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 xml:space="preserve">Required </w:t>
            </w:r>
            <w:r w:rsidR="00DB0891" w:rsidRPr="00B56737">
              <w:rPr>
                <w:rFonts w:ascii="Times New Roman" w:hAnsi="Times New Roman" w:cs="Times New Roman"/>
                <w:color w:val="0000FF"/>
                <w:sz w:val="24"/>
                <w:szCs w:val="24"/>
                <w:u w:val="single"/>
              </w:rPr>
              <w:t xml:space="preserve">Textbook </w:t>
            </w:r>
            <w:r w:rsidRPr="00B56737">
              <w:rPr>
                <w:rFonts w:ascii="Times New Roman" w:hAnsi="Times New Roman" w:cs="Times New Roman"/>
                <w:color w:val="0000FF"/>
                <w:sz w:val="24"/>
                <w:szCs w:val="24"/>
                <w:u w:val="single"/>
              </w:rPr>
              <w:t>Reading</w:t>
            </w:r>
            <w:r>
              <w:rPr>
                <w:rFonts w:ascii="Times New Roman" w:hAnsi="Times New Roman" w:cs="Times New Roman"/>
                <w:color w:val="0000FF"/>
                <w:sz w:val="24"/>
                <w:szCs w:val="24"/>
              </w:rPr>
              <w:t xml:space="preserve">:  </w:t>
            </w:r>
          </w:p>
          <w:p w14:paraId="5D58FBF8" w14:textId="12523EC9" w:rsidR="001730A9" w:rsidRDefault="001730A9" w:rsidP="005242AD">
            <w:pPr>
              <w:pStyle w:val="TableParagraph"/>
              <w:tabs>
                <w:tab w:val="left" w:pos="3672"/>
                <w:tab w:val="left" w:pos="4932"/>
                <w:tab w:val="left" w:pos="11160"/>
              </w:tabs>
              <w:ind w:right="72"/>
              <w:rPr>
                <w:rFonts w:ascii="Times New Roman" w:hAnsi="Times New Roman" w:cs="Times New Roman"/>
                <w:color w:val="0000FF"/>
                <w:sz w:val="24"/>
                <w:szCs w:val="24"/>
              </w:rPr>
            </w:pPr>
            <w:r>
              <w:rPr>
                <w:rFonts w:ascii="Times New Roman" w:hAnsi="Times New Roman" w:cs="Times New Roman"/>
                <w:color w:val="0000FF"/>
                <w:sz w:val="24"/>
                <w:szCs w:val="24"/>
              </w:rPr>
              <w:t>Chapter 1</w:t>
            </w:r>
            <w:r w:rsidR="00DB0891">
              <w:rPr>
                <w:rFonts w:ascii="Times New Roman" w:hAnsi="Times New Roman" w:cs="Times New Roman"/>
                <w:color w:val="0000FF"/>
                <w:sz w:val="24"/>
                <w:szCs w:val="24"/>
              </w:rPr>
              <w:t>: Climate Change</w:t>
            </w:r>
          </w:p>
          <w:p w14:paraId="783F6DD9" w14:textId="34660CF4" w:rsidR="003C481C" w:rsidRDefault="003C481C"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3D3257BD" w14:textId="2039E2D5" w:rsidR="003C481C" w:rsidRDefault="003C481C" w:rsidP="003C481C">
            <w:pPr>
              <w:pStyle w:val="TableParagraph"/>
              <w:tabs>
                <w:tab w:val="left" w:pos="3672"/>
                <w:tab w:val="left" w:pos="4932"/>
                <w:tab w:val="left" w:pos="11160"/>
              </w:tabs>
              <w:ind w:right="7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UCSC Video:  </w:t>
            </w:r>
            <w:r w:rsidRPr="003C481C">
              <w:rPr>
                <w:rFonts w:ascii="Times New Roman" w:hAnsi="Times New Roman" w:cs="Times New Roman"/>
                <w:color w:val="000000"/>
                <w:sz w:val="24"/>
                <w:szCs w:val="24"/>
                <w:shd w:val="clear" w:color="auto" w:fill="FFFFFF"/>
              </w:rPr>
              <w:t>Physics of Climate Change (31:59)</w:t>
            </w:r>
            <w:r w:rsidRPr="003C481C">
              <w:rPr>
                <w:rFonts w:ascii="Times New Roman" w:hAnsi="Times New Roman" w:cs="Times New Roman"/>
                <w:color w:val="777777"/>
                <w:sz w:val="24"/>
                <w:szCs w:val="24"/>
              </w:rPr>
              <w:br/>
            </w:r>
            <w:hyperlink r:id="rId13" w:history="1">
              <w:r w:rsidRPr="003C481C">
                <w:rPr>
                  <w:rStyle w:val="Hyperlink"/>
                  <w:rFonts w:ascii="Times New Roman" w:hAnsi="Times New Roman" w:cs="Times New Roman"/>
                  <w:sz w:val="24"/>
                  <w:szCs w:val="24"/>
                  <w:shd w:val="clear" w:color="auto" w:fill="FFFFFF"/>
                </w:rPr>
                <w:t>https://youtu.be/KFy0XSLHjIg</w:t>
              </w:r>
            </w:hyperlink>
          </w:p>
          <w:p w14:paraId="67BFD8D9" w14:textId="45EEE402" w:rsidR="00F93D07" w:rsidRDefault="00F93D07" w:rsidP="003C481C">
            <w:pPr>
              <w:pStyle w:val="TableParagraph"/>
              <w:tabs>
                <w:tab w:val="left" w:pos="3672"/>
                <w:tab w:val="left" w:pos="4932"/>
                <w:tab w:val="left" w:pos="11160"/>
              </w:tabs>
              <w:ind w:right="72"/>
              <w:rPr>
                <w:rFonts w:ascii="Times New Roman" w:hAnsi="Times New Roman" w:cs="Times New Roman"/>
                <w:color w:val="0000FF"/>
                <w:sz w:val="24"/>
                <w:szCs w:val="24"/>
              </w:rPr>
            </w:pPr>
          </w:p>
          <w:p w14:paraId="78ADFF22" w14:textId="1664DEBD" w:rsidR="00F93D07" w:rsidRPr="003C481C" w:rsidRDefault="00F93D07" w:rsidP="003C481C">
            <w:pPr>
              <w:pStyle w:val="TableParagraph"/>
              <w:tabs>
                <w:tab w:val="left" w:pos="3672"/>
                <w:tab w:val="left" w:pos="4932"/>
                <w:tab w:val="left" w:pos="11160"/>
              </w:tabs>
              <w:ind w:right="72"/>
              <w:rPr>
                <w:rFonts w:ascii="Times New Roman" w:hAnsi="Times New Roman" w:cs="Times New Roman"/>
                <w:color w:val="0000FF"/>
                <w:sz w:val="24"/>
                <w:szCs w:val="24"/>
              </w:rPr>
            </w:pPr>
            <w:r>
              <w:rPr>
                <w:rFonts w:ascii="Times New Roman" w:hAnsi="Times New Roman" w:cs="Times New Roman"/>
                <w:color w:val="000000"/>
                <w:sz w:val="24"/>
                <w:szCs w:val="24"/>
                <w:shd w:val="clear" w:color="auto" w:fill="FFFFFF"/>
              </w:rPr>
              <w:t xml:space="preserve">UCSC Video: </w:t>
            </w:r>
            <w:r w:rsidRPr="00F93D07">
              <w:rPr>
                <w:rFonts w:ascii="Times New Roman" w:hAnsi="Times New Roman" w:cs="Times New Roman"/>
                <w:color w:val="000000"/>
                <w:sz w:val="24"/>
                <w:szCs w:val="24"/>
                <w:shd w:val="clear" w:color="auto" w:fill="FFFFFF"/>
              </w:rPr>
              <w:t xml:space="preserve">Ecological Consequences of </w:t>
            </w:r>
            <w:r w:rsidRPr="00F93D07">
              <w:rPr>
                <w:rFonts w:ascii="Times New Roman" w:hAnsi="Times New Roman" w:cs="Times New Roman"/>
                <w:color w:val="000000"/>
                <w:sz w:val="24"/>
                <w:szCs w:val="24"/>
                <w:shd w:val="clear" w:color="auto" w:fill="FFFFFF"/>
              </w:rPr>
              <w:lastRenderedPageBreak/>
              <w:t>Climate Change (28:39)</w:t>
            </w:r>
            <w:r>
              <w:rPr>
                <w:rFonts w:ascii="Georgia" w:hAnsi="Georgia"/>
                <w:color w:val="777777"/>
                <w:sz w:val="36"/>
                <w:szCs w:val="36"/>
              </w:rPr>
              <w:br/>
            </w:r>
            <w:hyperlink r:id="rId14" w:history="1">
              <w:r w:rsidRPr="00F93D07">
                <w:rPr>
                  <w:rStyle w:val="Hyperlink"/>
                  <w:rFonts w:ascii="Times New Roman" w:hAnsi="Times New Roman" w:cs="Times New Roman"/>
                  <w:sz w:val="24"/>
                  <w:szCs w:val="24"/>
                  <w:shd w:val="clear" w:color="auto" w:fill="FFFFFF"/>
                </w:rPr>
                <w:t>https://youtu.be/X1taZTx7VLY</w:t>
              </w:r>
            </w:hyperlink>
          </w:p>
          <w:p w14:paraId="4A0BAE81" w14:textId="77777777" w:rsidR="003C481C" w:rsidRDefault="003C481C"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71AF0AA3" w14:textId="633801C7" w:rsidR="003C481C" w:rsidRDefault="003C481C"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7545ECFC" w14:textId="77777777" w:rsidR="001730A9" w:rsidRDefault="001730A9"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2BE4131A" w14:textId="77777777" w:rsidR="000B6893" w:rsidRDefault="000B6893" w:rsidP="005242AD">
            <w:pPr>
              <w:tabs>
                <w:tab w:val="left" w:pos="940"/>
                <w:tab w:val="left" w:pos="5454"/>
              </w:tabs>
              <w:ind w:right="675"/>
              <w:rPr>
                <w:rFonts w:ascii="Times New Roman" w:hAnsi="Times New Roman" w:cs="Times New Roman"/>
                <w:b/>
                <w:color w:val="FF0000"/>
                <w:sz w:val="24"/>
                <w:szCs w:val="24"/>
              </w:rPr>
            </w:pPr>
            <w:r>
              <w:rPr>
                <w:rFonts w:ascii="Times New Roman" w:hAnsi="Times New Roman" w:cs="Times New Roman"/>
                <w:b/>
                <w:color w:val="FF0000"/>
                <w:sz w:val="24"/>
                <w:szCs w:val="24"/>
              </w:rPr>
              <w:t>RECOMMENDED (In Additional Materials)</w:t>
            </w:r>
          </w:p>
          <w:p w14:paraId="67BD9A99" w14:textId="77777777" w:rsidR="000B6893" w:rsidRPr="00E8306D" w:rsidRDefault="000B6893" w:rsidP="005242AD">
            <w:pPr>
              <w:tabs>
                <w:tab w:val="left" w:pos="940"/>
                <w:tab w:val="left" w:pos="5454"/>
              </w:tabs>
              <w:ind w:right="675"/>
              <w:rPr>
                <w:rFonts w:ascii="Times New Roman" w:hAnsi="Times New Roman" w:cs="Times New Roman"/>
                <w:b/>
                <w:sz w:val="24"/>
                <w:szCs w:val="24"/>
              </w:rPr>
            </w:pPr>
            <w:r>
              <w:rPr>
                <w:rFonts w:ascii="Times New Roman" w:hAnsi="Times New Roman" w:cs="Times New Roman"/>
                <w:b/>
                <w:sz w:val="24"/>
                <w:szCs w:val="24"/>
              </w:rPr>
              <w:t xml:space="preserve">Sea </w:t>
            </w:r>
            <w:r w:rsidRPr="00E8306D">
              <w:rPr>
                <w:rFonts w:ascii="Times New Roman" w:hAnsi="Times New Roman" w:cs="Times New Roman"/>
                <w:b/>
                <w:sz w:val="24"/>
                <w:szCs w:val="24"/>
              </w:rPr>
              <w:t>Level Rise</w:t>
            </w:r>
          </w:p>
          <w:p w14:paraId="3DCD766B" w14:textId="0BADA98B" w:rsidR="00677242" w:rsidRDefault="000B6893" w:rsidP="005242AD">
            <w:pPr>
              <w:pStyle w:val="TableParagraph"/>
              <w:tabs>
                <w:tab w:val="left" w:pos="3672"/>
                <w:tab w:val="left" w:pos="4932"/>
                <w:tab w:val="left" w:pos="11160"/>
              </w:tabs>
              <w:ind w:right="72"/>
              <w:rPr>
                <w:rFonts w:ascii="Times New Roman" w:hAnsi="Times New Roman" w:cs="Times New Roman"/>
                <w:color w:val="0000FF"/>
                <w:sz w:val="24"/>
                <w:szCs w:val="24"/>
              </w:rPr>
            </w:pPr>
            <w:r>
              <w:rPr>
                <w:rFonts w:ascii="Times New Roman" w:hAnsi="Times New Roman" w:cs="Times New Roman"/>
                <w:color w:val="0000FF"/>
                <w:sz w:val="24"/>
                <w:szCs w:val="24"/>
              </w:rPr>
              <w:t>Sea Level Rise From Melting Ice (Rignot, UCI)</w:t>
            </w:r>
          </w:p>
          <w:p w14:paraId="204DDF7D" w14:textId="77777777" w:rsidR="00677242" w:rsidRDefault="00677242"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0B2B2991" w14:textId="77777777" w:rsidR="00677242" w:rsidRDefault="00677242" w:rsidP="005242AD">
            <w:pPr>
              <w:pStyle w:val="TableParagraph"/>
              <w:tabs>
                <w:tab w:val="left" w:pos="3672"/>
                <w:tab w:val="left" w:pos="4932"/>
                <w:tab w:val="left" w:pos="11160"/>
              </w:tabs>
              <w:ind w:right="72"/>
              <w:rPr>
                <w:rFonts w:ascii="Times New Roman" w:hAnsi="Times New Roman" w:cs="Times New Roman"/>
                <w:color w:val="0000FF"/>
                <w:sz w:val="24"/>
                <w:szCs w:val="24"/>
                <w:u w:val="single"/>
              </w:rPr>
            </w:pPr>
            <w:r w:rsidRPr="00677242">
              <w:rPr>
                <w:rFonts w:ascii="Times New Roman" w:hAnsi="Times New Roman" w:cs="Times New Roman"/>
                <w:color w:val="0000FF"/>
                <w:sz w:val="24"/>
                <w:szCs w:val="24"/>
                <w:u w:val="single"/>
              </w:rPr>
              <w:t xml:space="preserve">Recommended </w:t>
            </w:r>
            <w:r w:rsidRPr="00B56737">
              <w:rPr>
                <w:rFonts w:ascii="Times New Roman" w:hAnsi="Times New Roman" w:cs="Times New Roman"/>
                <w:color w:val="0000FF"/>
                <w:sz w:val="24"/>
                <w:szCs w:val="24"/>
                <w:u w:val="single"/>
              </w:rPr>
              <w:t>Textbook Reading</w:t>
            </w:r>
            <w:r>
              <w:rPr>
                <w:rFonts w:ascii="Times New Roman" w:hAnsi="Times New Roman" w:cs="Times New Roman"/>
                <w:color w:val="0000FF"/>
                <w:sz w:val="24"/>
                <w:szCs w:val="24"/>
                <w:u w:val="single"/>
              </w:rPr>
              <w:t>:</w:t>
            </w:r>
          </w:p>
          <w:p w14:paraId="6FE0BB5E" w14:textId="5719958C" w:rsidR="00677242" w:rsidRPr="0082154C" w:rsidRDefault="00677242" w:rsidP="005242AD">
            <w:pPr>
              <w:pStyle w:val="TableParagraph"/>
              <w:tabs>
                <w:tab w:val="left" w:pos="3672"/>
                <w:tab w:val="left" w:pos="4932"/>
                <w:tab w:val="left" w:pos="11160"/>
              </w:tabs>
              <w:ind w:right="72"/>
              <w:rPr>
                <w:rFonts w:ascii="Times New Roman" w:hAnsi="Times New Roman" w:cs="Times New Roman"/>
                <w:color w:val="0000FF"/>
                <w:sz w:val="24"/>
                <w:szCs w:val="24"/>
              </w:rPr>
            </w:pPr>
            <w:r>
              <w:rPr>
                <w:rFonts w:ascii="Times New Roman" w:hAnsi="Times New Roman" w:cs="Times New Roman"/>
                <w:color w:val="0000FF"/>
                <w:sz w:val="24"/>
                <w:szCs w:val="24"/>
              </w:rPr>
              <w:t>Chapter 17 – Sea Level Rise from Melting Ice</w:t>
            </w:r>
          </w:p>
        </w:tc>
      </w:tr>
    </w:tbl>
    <w:p w14:paraId="3CE59FD4" w14:textId="77777777" w:rsidR="000B6893" w:rsidRDefault="000B6893" w:rsidP="000B6893">
      <w:pPr>
        <w:tabs>
          <w:tab w:val="left" w:pos="940"/>
          <w:tab w:val="left" w:pos="11160"/>
        </w:tabs>
        <w:ind w:right="675"/>
        <w:rPr>
          <w:rFonts w:ascii="Times New Roman" w:hAnsi="Times New Roman" w:cs="Times New Roman"/>
          <w:b/>
        </w:rPr>
      </w:pPr>
    </w:p>
    <w:p w14:paraId="50315FFB" w14:textId="77777777" w:rsidR="000B6893"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26"/>
        <w:gridCol w:w="1623"/>
        <w:gridCol w:w="4713"/>
      </w:tblGrid>
      <w:tr w:rsidR="000B6893" w14:paraId="304172EC" w14:textId="77777777" w:rsidTr="005242AD">
        <w:tc>
          <w:tcPr>
            <w:tcW w:w="1980" w:type="dxa"/>
          </w:tcPr>
          <w:p w14:paraId="113C0377"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2</w:t>
            </w:r>
          </w:p>
          <w:p w14:paraId="465DB98E"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14A467D0" w14:textId="77777777" w:rsidR="000B6893" w:rsidRDefault="000B6893" w:rsidP="005242AD">
            <w:pPr>
              <w:tabs>
                <w:tab w:val="left" w:pos="940"/>
                <w:tab w:val="left" w:pos="11160"/>
              </w:tabs>
              <w:ind w:right="-108"/>
              <w:rPr>
                <w:rFonts w:ascii="Times New Roman" w:hAnsi="Times New Roman" w:cs="Times New Roman"/>
                <w:b/>
                <w:sz w:val="24"/>
                <w:szCs w:val="24"/>
              </w:rPr>
            </w:pPr>
            <w:r>
              <w:rPr>
                <w:rFonts w:ascii="Times New Roman" w:hAnsi="Times New Roman" w:cs="Times New Roman"/>
                <w:sz w:val="24"/>
                <w:szCs w:val="24"/>
              </w:rPr>
              <w:t>All</w:t>
            </w:r>
          </w:p>
        </w:tc>
        <w:tc>
          <w:tcPr>
            <w:tcW w:w="5688" w:type="dxa"/>
          </w:tcPr>
          <w:p w14:paraId="022F4745" w14:textId="77777777" w:rsidR="000B6893" w:rsidRPr="00E07249" w:rsidRDefault="000B6893" w:rsidP="005242AD">
            <w:pPr>
              <w:pStyle w:val="TableParagraph"/>
              <w:tabs>
                <w:tab w:val="left" w:pos="3672"/>
                <w:tab w:val="left" w:pos="4932"/>
                <w:tab w:val="left" w:pos="11160"/>
              </w:tabs>
              <w:ind w:right="72"/>
              <w:rPr>
                <w:rFonts w:ascii="Times New Roman" w:hAnsi="Times New Roman" w:cs="Times New Roman"/>
                <w:b/>
                <w:sz w:val="24"/>
                <w:szCs w:val="24"/>
              </w:rPr>
            </w:pPr>
            <w:r>
              <w:rPr>
                <w:rFonts w:ascii="Times New Roman" w:hAnsi="Times New Roman" w:cs="Times New Roman"/>
                <w:b/>
                <w:sz w:val="24"/>
                <w:szCs w:val="24"/>
              </w:rPr>
              <w:t xml:space="preserve">UC </w:t>
            </w:r>
            <w:r w:rsidRPr="00E07249">
              <w:rPr>
                <w:rFonts w:ascii="Times New Roman" w:hAnsi="Times New Roman" w:cs="Times New Roman"/>
                <w:b/>
                <w:sz w:val="24"/>
                <w:szCs w:val="24"/>
              </w:rPr>
              <w:t>Bending the Curve: An Introduction</w:t>
            </w:r>
          </w:p>
          <w:p w14:paraId="6ACDD816" w14:textId="77777777" w:rsidR="000B6893" w:rsidRDefault="000B6893" w:rsidP="005242AD">
            <w:pPr>
              <w:pStyle w:val="TableParagraph"/>
              <w:tabs>
                <w:tab w:val="left" w:pos="3672"/>
                <w:tab w:val="left" w:pos="4932"/>
                <w:tab w:val="left" w:pos="11160"/>
              </w:tabs>
              <w:ind w:right="72"/>
              <w:rPr>
                <w:rFonts w:ascii="Times New Roman" w:hAnsi="Times New Roman" w:cs="Times New Roman"/>
                <w:color w:val="0000FF"/>
                <w:sz w:val="24"/>
                <w:szCs w:val="24"/>
              </w:rPr>
            </w:pPr>
            <w:r w:rsidRPr="00E07249">
              <w:rPr>
                <w:rFonts w:ascii="Times New Roman" w:hAnsi="Times New Roman" w:cs="Times New Roman"/>
                <w:color w:val="0000FF"/>
                <w:sz w:val="24"/>
                <w:szCs w:val="24"/>
              </w:rPr>
              <w:t>VIDEO 2: Ten Clusters &amp; Ten Solutions (Ramanathan, UCSD)</w:t>
            </w:r>
          </w:p>
          <w:p w14:paraId="75E7C2C5" w14:textId="77777777" w:rsidR="000B6893" w:rsidRPr="00E07249" w:rsidRDefault="000B6893"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5727FD5F"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sidRPr="00E07249">
              <w:rPr>
                <w:rFonts w:ascii="Times New Roman" w:hAnsi="Times New Roman" w:cs="Times New Roman"/>
                <w:b/>
                <w:sz w:val="24"/>
                <w:szCs w:val="24"/>
              </w:rPr>
              <w:t xml:space="preserve">Obstacles </w:t>
            </w:r>
          </w:p>
          <w:p w14:paraId="545F8792" w14:textId="77777777" w:rsidR="000B6893" w:rsidRDefault="000B6893" w:rsidP="005242AD">
            <w:pPr>
              <w:tabs>
                <w:tab w:val="left" w:pos="940"/>
                <w:tab w:val="left" w:pos="5292"/>
                <w:tab w:val="left" w:pos="11160"/>
              </w:tabs>
              <w:ind w:right="162"/>
              <w:rPr>
                <w:rFonts w:ascii="Times New Roman" w:hAnsi="Times New Roman" w:cs="Times New Roman"/>
                <w:color w:val="0000FF"/>
                <w:sz w:val="24"/>
                <w:szCs w:val="24"/>
              </w:rPr>
            </w:pPr>
            <w:r w:rsidRPr="00E07249">
              <w:rPr>
                <w:rFonts w:ascii="Times New Roman" w:hAnsi="Times New Roman" w:cs="Times New Roman"/>
                <w:color w:val="0000FF"/>
                <w:sz w:val="24"/>
                <w:szCs w:val="24"/>
              </w:rPr>
              <w:t>VIDEO 3: Obstacles to Climate Solutions (Davis, UCI)</w:t>
            </w:r>
          </w:p>
          <w:p w14:paraId="1B95CB9D" w14:textId="77777777" w:rsidR="00DB0891" w:rsidRDefault="00DB0891" w:rsidP="005242AD">
            <w:pPr>
              <w:tabs>
                <w:tab w:val="left" w:pos="940"/>
                <w:tab w:val="left" w:pos="5292"/>
                <w:tab w:val="left" w:pos="11160"/>
              </w:tabs>
              <w:ind w:right="162"/>
              <w:rPr>
                <w:rFonts w:ascii="Times New Roman" w:hAnsi="Times New Roman" w:cs="Times New Roman"/>
                <w:color w:val="0000FF"/>
                <w:sz w:val="24"/>
                <w:szCs w:val="24"/>
              </w:rPr>
            </w:pPr>
          </w:p>
          <w:p w14:paraId="756DBCF5" w14:textId="77777777" w:rsidR="00BD4FA3" w:rsidRDefault="00DB0891" w:rsidP="005242AD">
            <w:pPr>
              <w:tabs>
                <w:tab w:val="left" w:pos="940"/>
                <w:tab w:val="left" w:pos="5292"/>
                <w:tab w:val="left" w:pos="11160"/>
              </w:tabs>
              <w:ind w:right="16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 xml:space="preserve">: </w:t>
            </w:r>
          </w:p>
          <w:p w14:paraId="574F78DE" w14:textId="77777777" w:rsidR="00DB0891" w:rsidRDefault="00DB0891" w:rsidP="005242AD">
            <w:pPr>
              <w:tabs>
                <w:tab w:val="left" w:pos="940"/>
                <w:tab w:val="left" w:pos="5292"/>
                <w:tab w:val="left" w:pos="11160"/>
              </w:tabs>
              <w:ind w:right="162"/>
              <w:rPr>
                <w:rFonts w:ascii="Times New Roman" w:hAnsi="Times New Roman" w:cs="Times New Roman"/>
                <w:color w:val="0000FF"/>
                <w:sz w:val="24"/>
                <w:szCs w:val="24"/>
              </w:rPr>
            </w:pPr>
            <w:r>
              <w:rPr>
                <w:rFonts w:ascii="Times New Roman" w:hAnsi="Times New Roman" w:cs="Times New Roman"/>
                <w:color w:val="0000FF"/>
                <w:sz w:val="24"/>
                <w:szCs w:val="24"/>
              </w:rPr>
              <w:t>Chapter 4</w:t>
            </w:r>
            <w:r w:rsidR="00BD4FA3">
              <w:rPr>
                <w:rFonts w:ascii="Times New Roman" w:hAnsi="Times New Roman" w:cs="Times New Roman"/>
                <w:color w:val="0000FF"/>
                <w:sz w:val="24"/>
                <w:szCs w:val="24"/>
              </w:rPr>
              <w:t xml:space="preserve"> – Overview of the Ten Solutions for Bending the Curve</w:t>
            </w:r>
          </w:p>
          <w:p w14:paraId="1354B677" w14:textId="77777777" w:rsidR="003C481C" w:rsidRDefault="003C481C" w:rsidP="005242AD">
            <w:pPr>
              <w:tabs>
                <w:tab w:val="left" w:pos="940"/>
                <w:tab w:val="left" w:pos="5292"/>
                <w:tab w:val="left" w:pos="11160"/>
              </w:tabs>
              <w:ind w:right="162"/>
              <w:rPr>
                <w:rFonts w:ascii="Times New Roman" w:hAnsi="Times New Roman" w:cs="Times New Roman"/>
                <w:color w:val="0000FF"/>
                <w:sz w:val="24"/>
                <w:szCs w:val="24"/>
              </w:rPr>
            </w:pPr>
          </w:p>
          <w:p w14:paraId="342FFE74" w14:textId="2A622EFA" w:rsidR="003C481C" w:rsidRPr="003C481C" w:rsidRDefault="003C481C" w:rsidP="005242AD">
            <w:pPr>
              <w:tabs>
                <w:tab w:val="left" w:pos="940"/>
                <w:tab w:val="left" w:pos="5292"/>
                <w:tab w:val="left" w:pos="11160"/>
              </w:tabs>
              <w:ind w:right="162"/>
              <w:rPr>
                <w:rFonts w:ascii="Times New Roman" w:hAnsi="Times New Roman" w:cs="Times New Roman"/>
                <w:color w:val="0000FF"/>
                <w:sz w:val="24"/>
                <w:szCs w:val="24"/>
              </w:rPr>
            </w:pPr>
            <w:r>
              <w:rPr>
                <w:rFonts w:ascii="Times New Roman" w:hAnsi="Times New Roman" w:cs="Times New Roman"/>
                <w:color w:val="000000"/>
                <w:sz w:val="24"/>
                <w:szCs w:val="24"/>
                <w:shd w:val="clear" w:color="auto" w:fill="FFFFFF"/>
              </w:rPr>
              <w:t xml:space="preserve">UCSC Video: </w:t>
            </w:r>
            <w:r w:rsidRPr="003C481C">
              <w:rPr>
                <w:rFonts w:ascii="Times New Roman" w:hAnsi="Times New Roman" w:cs="Times New Roman"/>
                <w:color w:val="000000"/>
                <w:sz w:val="24"/>
                <w:szCs w:val="24"/>
                <w:shd w:val="clear" w:color="auto" w:fill="FFFFFF"/>
              </w:rPr>
              <w:t xml:space="preserve">A Sociology of Climate Change </w:t>
            </w:r>
            <w:r w:rsidRPr="003C481C">
              <w:rPr>
                <w:rFonts w:ascii="Times New Roman" w:hAnsi="Times New Roman" w:cs="Times New Roman"/>
                <w:color w:val="777777"/>
                <w:sz w:val="24"/>
                <w:szCs w:val="24"/>
              </w:rPr>
              <w:br/>
            </w:r>
            <w:hyperlink r:id="rId15" w:history="1">
              <w:r w:rsidRPr="003C481C">
                <w:rPr>
                  <w:rStyle w:val="Hyperlink"/>
                  <w:rFonts w:ascii="Times New Roman" w:hAnsi="Times New Roman" w:cs="Times New Roman"/>
                  <w:sz w:val="24"/>
                  <w:szCs w:val="24"/>
                  <w:shd w:val="clear" w:color="auto" w:fill="FFFFFF"/>
                </w:rPr>
                <w:t>https://youtu.be/tCA6taOMOGE</w:t>
              </w:r>
            </w:hyperlink>
          </w:p>
        </w:tc>
      </w:tr>
    </w:tbl>
    <w:p w14:paraId="59E285D9" w14:textId="77777777" w:rsidR="000B6893" w:rsidRDefault="000B6893" w:rsidP="000B6893">
      <w:pPr>
        <w:tabs>
          <w:tab w:val="left" w:pos="940"/>
          <w:tab w:val="left" w:pos="11160"/>
        </w:tabs>
        <w:ind w:right="675"/>
        <w:rPr>
          <w:rFonts w:ascii="Times New Roman" w:hAnsi="Times New Roman" w:cs="Times New Roman"/>
          <w:b/>
        </w:rPr>
      </w:pPr>
    </w:p>
    <w:p w14:paraId="6235C5EC" w14:textId="77777777" w:rsidR="000B6893"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38"/>
        <w:gridCol w:w="1940"/>
        <w:gridCol w:w="4384"/>
      </w:tblGrid>
      <w:tr w:rsidR="000B6893" w14:paraId="2F3AD112" w14:textId="77777777" w:rsidTr="005242AD">
        <w:tc>
          <w:tcPr>
            <w:tcW w:w="1980" w:type="dxa"/>
          </w:tcPr>
          <w:p w14:paraId="43F6E4BF"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3</w:t>
            </w:r>
          </w:p>
          <w:p w14:paraId="71B25072"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60C5162E" w14:textId="77777777" w:rsidR="000B6893" w:rsidRDefault="000B6893" w:rsidP="005242AD">
            <w:pPr>
              <w:tabs>
                <w:tab w:val="left" w:pos="940"/>
                <w:tab w:val="left" w:pos="11160"/>
              </w:tabs>
              <w:ind w:right="-108"/>
              <w:rPr>
                <w:rFonts w:ascii="Times New Roman" w:hAnsi="Times New Roman" w:cs="Times New Roman"/>
                <w:b/>
                <w:sz w:val="24"/>
                <w:szCs w:val="24"/>
              </w:rPr>
            </w:pPr>
            <w:r>
              <w:rPr>
                <w:rFonts w:ascii="Times New Roman" w:hAnsi="Times New Roman" w:cs="Times New Roman"/>
                <w:sz w:val="24"/>
                <w:szCs w:val="24"/>
              </w:rPr>
              <w:t xml:space="preserve">Social </w:t>
            </w:r>
            <w:r w:rsidRPr="00E07249">
              <w:rPr>
                <w:rFonts w:ascii="Times New Roman" w:hAnsi="Times New Roman" w:cs="Times New Roman"/>
                <w:sz w:val="24"/>
                <w:szCs w:val="24"/>
              </w:rPr>
              <w:t>Solutions</w:t>
            </w:r>
          </w:p>
        </w:tc>
        <w:tc>
          <w:tcPr>
            <w:tcW w:w="5688" w:type="dxa"/>
          </w:tcPr>
          <w:p w14:paraId="03F0CACA"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Communication</w:t>
            </w:r>
          </w:p>
          <w:p w14:paraId="47A06653" w14:textId="77777777" w:rsidR="000B6893" w:rsidRPr="00E07249" w:rsidRDefault="000B6893" w:rsidP="005242AD">
            <w:pPr>
              <w:tabs>
                <w:tab w:val="left" w:pos="940"/>
                <w:tab w:val="left" w:pos="5472"/>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4A</w:t>
            </w:r>
            <w:r w:rsidRPr="00E07249">
              <w:rPr>
                <w:rFonts w:ascii="Times New Roman" w:hAnsi="Times New Roman" w:cs="Times New Roman"/>
                <w:color w:val="0000FF"/>
                <w:sz w:val="24"/>
                <w:szCs w:val="24"/>
              </w:rPr>
              <w:t>: Climate Science Communication (Somerville, UCSD)</w:t>
            </w:r>
          </w:p>
          <w:p w14:paraId="6F8247CE" w14:textId="77777777" w:rsidR="000B6893" w:rsidRPr="00E07249" w:rsidRDefault="000B6893" w:rsidP="005242AD">
            <w:pPr>
              <w:tabs>
                <w:tab w:val="left" w:pos="940"/>
                <w:tab w:val="left" w:pos="5472"/>
              </w:tabs>
              <w:ind w:right="675"/>
              <w:rPr>
                <w:rFonts w:ascii="Times New Roman" w:hAnsi="Times New Roman" w:cs="Times New Roman"/>
                <w:color w:val="0000FF"/>
                <w:sz w:val="24"/>
                <w:szCs w:val="24"/>
              </w:rPr>
            </w:pPr>
          </w:p>
          <w:p w14:paraId="1D8EE8DA" w14:textId="77777777" w:rsidR="000B6893" w:rsidRDefault="000B6893" w:rsidP="005242AD">
            <w:pPr>
              <w:tabs>
                <w:tab w:val="left" w:pos="940"/>
                <w:tab w:val="left" w:pos="5472"/>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4</w:t>
            </w:r>
            <w:r w:rsidRPr="00E07249">
              <w:rPr>
                <w:rFonts w:ascii="Times New Roman" w:hAnsi="Times New Roman" w:cs="Times New Roman"/>
                <w:color w:val="0000FF"/>
                <w:sz w:val="24"/>
                <w:szCs w:val="24"/>
              </w:rPr>
              <w:t>B: Climate Communication (Christensen, UCLA)</w:t>
            </w:r>
          </w:p>
          <w:p w14:paraId="07CF521B" w14:textId="378D8F64" w:rsidR="00DF32AB" w:rsidRDefault="00DF32AB" w:rsidP="005242AD">
            <w:pPr>
              <w:tabs>
                <w:tab w:val="left" w:pos="940"/>
                <w:tab w:val="left" w:pos="5472"/>
              </w:tabs>
              <w:ind w:right="675"/>
              <w:rPr>
                <w:rFonts w:ascii="Times New Roman" w:hAnsi="Times New Roman" w:cs="Times New Roman"/>
                <w:color w:val="0000FF"/>
                <w:sz w:val="24"/>
                <w:szCs w:val="24"/>
              </w:rPr>
            </w:pPr>
          </w:p>
          <w:p w14:paraId="4CC2CCA7" w14:textId="5632312A" w:rsidR="00DF32AB" w:rsidRDefault="00DF32AB" w:rsidP="005242AD">
            <w:pPr>
              <w:tabs>
                <w:tab w:val="left" w:pos="940"/>
                <w:tab w:val="left" w:pos="5472"/>
              </w:tabs>
              <w:ind w:right="675"/>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 xml:space="preserve">: </w:t>
            </w:r>
          </w:p>
          <w:p w14:paraId="065E998B" w14:textId="22CCBBDF" w:rsidR="00DF32AB" w:rsidRDefault="00DF32AB" w:rsidP="005242AD">
            <w:pPr>
              <w:tabs>
                <w:tab w:val="left" w:pos="940"/>
                <w:tab w:val="left" w:pos="5472"/>
              </w:tabs>
              <w:ind w:right="675"/>
              <w:rPr>
                <w:rFonts w:ascii="Times New Roman" w:hAnsi="Times New Roman" w:cs="Times New Roman"/>
                <w:color w:val="0000FF"/>
                <w:sz w:val="24"/>
                <w:szCs w:val="24"/>
              </w:rPr>
            </w:pPr>
            <w:r>
              <w:rPr>
                <w:rFonts w:ascii="Times New Roman" w:hAnsi="Times New Roman" w:cs="Times New Roman"/>
                <w:color w:val="0000FF"/>
                <w:sz w:val="24"/>
                <w:szCs w:val="24"/>
              </w:rPr>
              <w:t>Chapter 8 – Communicating Climate Change Science</w:t>
            </w:r>
          </w:p>
          <w:p w14:paraId="740998E0" w14:textId="0E87B8F5" w:rsidR="00DF32AB" w:rsidRPr="0082154C" w:rsidRDefault="00DF32AB" w:rsidP="005242AD">
            <w:pPr>
              <w:tabs>
                <w:tab w:val="left" w:pos="940"/>
                <w:tab w:val="left" w:pos="5472"/>
              </w:tabs>
              <w:ind w:right="675"/>
              <w:rPr>
                <w:rFonts w:ascii="Times New Roman" w:hAnsi="Times New Roman" w:cs="Times New Roman"/>
                <w:color w:val="0000FF"/>
                <w:sz w:val="24"/>
                <w:szCs w:val="24"/>
              </w:rPr>
            </w:pPr>
          </w:p>
        </w:tc>
      </w:tr>
    </w:tbl>
    <w:p w14:paraId="7E737794" w14:textId="77777777" w:rsidR="000B6893" w:rsidRDefault="000B6893" w:rsidP="000B6893">
      <w:pPr>
        <w:tabs>
          <w:tab w:val="left" w:pos="940"/>
          <w:tab w:val="left" w:pos="11160"/>
        </w:tabs>
        <w:ind w:right="675"/>
        <w:rPr>
          <w:rFonts w:ascii="Times New Roman" w:hAnsi="Times New Roman" w:cs="Times New Roman"/>
          <w:b/>
        </w:rPr>
      </w:pPr>
    </w:p>
    <w:p w14:paraId="2EBF5304" w14:textId="77777777" w:rsidR="000B6893"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44"/>
        <w:gridCol w:w="2065"/>
        <w:gridCol w:w="4253"/>
      </w:tblGrid>
      <w:tr w:rsidR="000B6893" w14:paraId="1FCDE54A" w14:textId="77777777" w:rsidTr="005242AD">
        <w:tc>
          <w:tcPr>
            <w:tcW w:w="1980" w:type="dxa"/>
          </w:tcPr>
          <w:p w14:paraId="7CE089CE"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4</w:t>
            </w:r>
          </w:p>
          <w:p w14:paraId="4D139D5F"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048910F8" w14:textId="77777777" w:rsidR="000B6893" w:rsidRDefault="000B6893" w:rsidP="005242AD">
            <w:pPr>
              <w:tabs>
                <w:tab w:val="left" w:pos="940"/>
                <w:tab w:val="left" w:pos="11160"/>
              </w:tabs>
              <w:ind w:right="-108"/>
              <w:rPr>
                <w:rFonts w:ascii="Times New Roman" w:hAnsi="Times New Roman" w:cs="Times New Roman"/>
                <w:b/>
                <w:sz w:val="24"/>
                <w:szCs w:val="24"/>
              </w:rPr>
            </w:pPr>
            <w:r>
              <w:rPr>
                <w:rFonts w:ascii="Times New Roman" w:hAnsi="Times New Roman" w:cs="Times New Roman"/>
                <w:sz w:val="24"/>
                <w:szCs w:val="24"/>
              </w:rPr>
              <w:t xml:space="preserve">Governance </w:t>
            </w:r>
            <w:r w:rsidRPr="00E07249">
              <w:rPr>
                <w:rFonts w:ascii="Times New Roman" w:hAnsi="Times New Roman" w:cs="Times New Roman"/>
                <w:sz w:val="24"/>
                <w:szCs w:val="24"/>
              </w:rPr>
              <w:t>Solutions</w:t>
            </w:r>
          </w:p>
        </w:tc>
        <w:tc>
          <w:tcPr>
            <w:tcW w:w="5688" w:type="dxa"/>
          </w:tcPr>
          <w:p w14:paraId="195CAA33" w14:textId="6D089D5B" w:rsidR="000B6893"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California as a Living Laboratory</w:t>
            </w:r>
          </w:p>
          <w:p w14:paraId="7E899FF8" w14:textId="00CAED4D" w:rsidR="001730A9" w:rsidRDefault="001730A9" w:rsidP="005242AD">
            <w:pPr>
              <w:tabs>
                <w:tab w:val="left" w:pos="940"/>
              </w:tabs>
              <w:ind w:right="675"/>
              <w:rPr>
                <w:rFonts w:ascii="Times New Roman" w:hAnsi="Times New Roman" w:cs="Times New Roman"/>
                <w:b/>
                <w:sz w:val="24"/>
                <w:szCs w:val="24"/>
              </w:rPr>
            </w:pPr>
          </w:p>
          <w:p w14:paraId="03FE4E5C" w14:textId="77777777" w:rsidR="001730A9" w:rsidRPr="00E07249" w:rsidRDefault="001730A9" w:rsidP="005242AD">
            <w:pPr>
              <w:tabs>
                <w:tab w:val="left" w:pos="940"/>
              </w:tabs>
              <w:ind w:right="675"/>
              <w:rPr>
                <w:rFonts w:ascii="Times New Roman" w:hAnsi="Times New Roman" w:cs="Times New Roman"/>
                <w:b/>
                <w:sz w:val="24"/>
                <w:szCs w:val="24"/>
              </w:rPr>
            </w:pPr>
          </w:p>
          <w:p w14:paraId="12FA3189" w14:textId="77777777" w:rsidR="000B6893" w:rsidRDefault="000B6893" w:rsidP="005242AD">
            <w:pPr>
              <w:ind w:right="432"/>
              <w:rPr>
                <w:rFonts w:ascii="Times New Roman" w:hAnsi="Times New Roman" w:cs="Times New Roman"/>
                <w:color w:val="0000FF"/>
                <w:sz w:val="24"/>
                <w:szCs w:val="24"/>
              </w:rPr>
            </w:pPr>
            <w:r w:rsidRPr="00E07249">
              <w:rPr>
                <w:rFonts w:ascii="Times New Roman" w:hAnsi="Times New Roman" w:cs="Times New Roman"/>
                <w:color w:val="0000FF"/>
                <w:sz w:val="24"/>
                <w:szCs w:val="24"/>
              </w:rPr>
              <w:t xml:space="preserve">VIDEO 5: </w:t>
            </w:r>
            <w:r>
              <w:rPr>
                <w:rFonts w:ascii="Times New Roman" w:hAnsi="Times New Roman" w:cs="Times New Roman"/>
                <w:color w:val="0000FF"/>
                <w:sz w:val="24"/>
                <w:szCs w:val="24"/>
              </w:rPr>
              <w:t xml:space="preserve">Lessons from California (Press </w:t>
            </w:r>
            <w:r w:rsidRPr="00E07249">
              <w:rPr>
                <w:rFonts w:ascii="Times New Roman" w:hAnsi="Times New Roman" w:cs="Times New Roman"/>
                <w:color w:val="0000FF"/>
                <w:sz w:val="24"/>
                <w:szCs w:val="24"/>
              </w:rPr>
              <w:t xml:space="preserve">UCSC)  </w:t>
            </w:r>
          </w:p>
          <w:p w14:paraId="234B016E" w14:textId="77777777" w:rsidR="000B6893" w:rsidRDefault="000B6893" w:rsidP="005242AD">
            <w:pPr>
              <w:tabs>
                <w:tab w:val="left" w:pos="940"/>
                <w:tab w:val="left" w:pos="5454"/>
              </w:tabs>
              <w:ind w:right="675"/>
              <w:rPr>
                <w:rFonts w:ascii="Times New Roman" w:hAnsi="Times New Roman" w:cs="Times New Roman"/>
                <w:color w:val="0000FF"/>
                <w:sz w:val="24"/>
                <w:szCs w:val="24"/>
              </w:rPr>
            </w:pPr>
          </w:p>
          <w:p w14:paraId="258FCDAA" w14:textId="77777777" w:rsidR="000B6893" w:rsidRDefault="000B6893" w:rsidP="005242AD">
            <w:pPr>
              <w:pStyle w:val="TableParagraph"/>
              <w:tabs>
                <w:tab w:val="left" w:pos="3672"/>
                <w:tab w:val="left" w:pos="4932"/>
                <w:tab w:val="left" w:pos="11160"/>
              </w:tabs>
              <w:ind w:right="72"/>
              <w:rPr>
                <w:rFonts w:ascii="Times New Roman" w:hAnsi="Times New Roman" w:cs="Times New Roman"/>
                <w:color w:val="0000FF"/>
                <w:sz w:val="24"/>
                <w:szCs w:val="24"/>
              </w:rPr>
            </w:pPr>
            <w:r w:rsidRPr="00E07249">
              <w:rPr>
                <w:rFonts w:ascii="Times New Roman" w:hAnsi="Times New Roman" w:cs="Times New Roman"/>
                <w:color w:val="0000FF"/>
                <w:sz w:val="24"/>
                <w:szCs w:val="24"/>
              </w:rPr>
              <w:t>VIDEO 6: Carbon Neutrality Initiative of UC (St. Clair, UCOP)</w:t>
            </w:r>
          </w:p>
          <w:p w14:paraId="3FA6692A" w14:textId="77777777" w:rsidR="00DB0891" w:rsidRDefault="00DB0891" w:rsidP="005242AD">
            <w:pPr>
              <w:pStyle w:val="TableParagraph"/>
              <w:tabs>
                <w:tab w:val="left" w:pos="3672"/>
                <w:tab w:val="left" w:pos="4932"/>
                <w:tab w:val="left" w:pos="11160"/>
              </w:tabs>
              <w:ind w:right="72"/>
              <w:rPr>
                <w:rFonts w:ascii="Times New Roman" w:hAnsi="Times New Roman" w:cs="Times New Roman"/>
                <w:color w:val="0000FF"/>
                <w:sz w:val="24"/>
                <w:szCs w:val="24"/>
              </w:rPr>
            </w:pPr>
          </w:p>
          <w:p w14:paraId="3FB5BFAD" w14:textId="77777777" w:rsidR="00DF32AB" w:rsidRDefault="00DB0891" w:rsidP="005242AD">
            <w:pPr>
              <w:pStyle w:val="TableParagraph"/>
              <w:tabs>
                <w:tab w:val="left" w:pos="3672"/>
                <w:tab w:val="left" w:pos="4932"/>
                <w:tab w:val="left" w:pos="11160"/>
              </w:tabs>
              <w:ind w:right="7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 xml:space="preserve">:  </w:t>
            </w:r>
          </w:p>
          <w:p w14:paraId="0F829655" w14:textId="48CFF141" w:rsidR="00DB0891" w:rsidRPr="0082154C" w:rsidRDefault="00DB0891" w:rsidP="005242AD">
            <w:pPr>
              <w:pStyle w:val="TableParagraph"/>
              <w:tabs>
                <w:tab w:val="left" w:pos="3672"/>
                <w:tab w:val="left" w:pos="4932"/>
                <w:tab w:val="left" w:pos="11160"/>
              </w:tabs>
              <w:ind w:right="72"/>
              <w:rPr>
                <w:rFonts w:ascii="Times New Roman" w:hAnsi="Times New Roman" w:cs="Times New Roman"/>
                <w:color w:val="0000FF"/>
                <w:sz w:val="24"/>
                <w:szCs w:val="24"/>
              </w:rPr>
            </w:pPr>
            <w:r>
              <w:rPr>
                <w:rFonts w:ascii="Times New Roman" w:hAnsi="Times New Roman" w:cs="Times New Roman"/>
                <w:color w:val="0000FF"/>
                <w:sz w:val="24"/>
                <w:szCs w:val="24"/>
              </w:rPr>
              <w:t>Chapter</w:t>
            </w:r>
            <w:r w:rsidR="00934615">
              <w:rPr>
                <w:rFonts w:ascii="Times New Roman" w:hAnsi="Times New Roman" w:cs="Times New Roman"/>
                <w:color w:val="0000FF"/>
                <w:sz w:val="24"/>
                <w:szCs w:val="24"/>
              </w:rPr>
              <w:t xml:space="preserve"> 9 – Lessons </w:t>
            </w:r>
            <w:r w:rsidR="00B56737">
              <w:rPr>
                <w:rFonts w:ascii="Times New Roman" w:hAnsi="Times New Roman" w:cs="Times New Roman"/>
                <w:color w:val="0000FF"/>
                <w:sz w:val="24"/>
                <w:szCs w:val="24"/>
              </w:rPr>
              <w:t>from</w:t>
            </w:r>
            <w:r w:rsidR="00934615">
              <w:rPr>
                <w:rFonts w:ascii="Times New Roman" w:hAnsi="Times New Roman" w:cs="Times New Roman"/>
                <w:color w:val="0000FF"/>
                <w:sz w:val="24"/>
                <w:szCs w:val="24"/>
              </w:rPr>
              <w:t xml:space="preserve"> California</w:t>
            </w:r>
          </w:p>
        </w:tc>
      </w:tr>
    </w:tbl>
    <w:p w14:paraId="38E21A61" w14:textId="77777777" w:rsidR="000B6893"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27"/>
        <w:gridCol w:w="1898"/>
        <w:gridCol w:w="4437"/>
      </w:tblGrid>
      <w:tr w:rsidR="000B6893" w14:paraId="0D734B9E" w14:textId="77777777" w:rsidTr="005242AD">
        <w:trPr>
          <w:trHeight w:val="2879"/>
        </w:trPr>
        <w:tc>
          <w:tcPr>
            <w:tcW w:w="1980" w:type="dxa"/>
          </w:tcPr>
          <w:p w14:paraId="551AD48D"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5</w:t>
            </w:r>
          </w:p>
          <w:p w14:paraId="015912D9"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5134B857" w14:textId="77777777" w:rsidR="000B6893" w:rsidRDefault="000B6893" w:rsidP="005242AD">
            <w:pPr>
              <w:tabs>
                <w:tab w:val="left" w:pos="940"/>
                <w:tab w:val="left" w:pos="11160"/>
              </w:tabs>
              <w:ind w:right="-108"/>
              <w:rPr>
                <w:rFonts w:ascii="Times New Roman" w:hAnsi="Times New Roman" w:cs="Times New Roman"/>
                <w:b/>
                <w:sz w:val="24"/>
                <w:szCs w:val="24"/>
              </w:rPr>
            </w:pPr>
            <w:r>
              <w:rPr>
                <w:rFonts w:ascii="Times New Roman" w:hAnsi="Times New Roman" w:cs="Times New Roman"/>
                <w:sz w:val="24"/>
                <w:szCs w:val="24"/>
              </w:rPr>
              <w:t xml:space="preserve">Social </w:t>
            </w:r>
            <w:r w:rsidRPr="00E07249">
              <w:rPr>
                <w:rFonts w:ascii="Times New Roman" w:hAnsi="Times New Roman" w:cs="Times New Roman"/>
                <w:sz w:val="24"/>
                <w:szCs w:val="24"/>
              </w:rPr>
              <w:t>Solutions</w:t>
            </w:r>
          </w:p>
        </w:tc>
        <w:tc>
          <w:tcPr>
            <w:tcW w:w="5688" w:type="dxa"/>
          </w:tcPr>
          <w:p w14:paraId="6E90D392" w14:textId="77777777" w:rsidR="000B6893" w:rsidRPr="00E07249" w:rsidRDefault="000B6893" w:rsidP="005242AD">
            <w:pPr>
              <w:tabs>
                <w:tab w:val="left" w:pos="940"/>
                <w:tab w:val="left" w:pos="5454"/>
                <w:tab w:val="left" w:pos="11160"/>
              </w:tabs>
              <w:ind w:right="675"/>
              <w:rPr>
                <w:rFonts w:ascii="Times New Roman" w:hAnsi="Times New Roman" w:cs="Times New Roman"/>
                <w:b/>
                <w:sz w:val="24"/>
                <w:szCs w:val="24"/>
              </w:rPr>
            </w:pPr>
            <w:r w:rsidRPr="00E07249">
              <w:rPr>
                <w:rFonts w:ascii="Times New Roman" w:hAnsi="Times New Roman" w:cs="Times New Roman"/>
                <w:b/>
                <w:sz w:val="24"/>
                <w:szCs w:val="24"/>
              </w:rPr>
              <w:t>Climate Justice</w:t>
            </w:r>
          </w:p>
          <w:p w14:paraId="451177E8" w14:textId="77777777" w:rsidR="000B6893" w:rsidRPr="00E07249" w:rsidRDefault="000B6893" w:rsidP="005242AD">
            <w:pPr>
              <w:tabs>
                <w:tab w:val="left" w:pos="940"/>
                <w:tab w:val="left" w:pos="5454"/>
                <w:tab w:val="left" w:pos="11160"/>
              </w:tabs>
              <w:ind w:right="-18"/>
              <w:rPr>
                <w:rFonts w:ascii="Times New Roman" w:hAnsi="Times New Roman" w:cs="Times New Roman"/>
                <w:color w:val="0000FF"/>
                <w:sz w:val="24"/>
                <w:szCs w:val="24"/>
              </w:rPr>
            </w:pPr>
            <w:r>
              <w:rPr>
                <w:rFonts w:ascii="Times New Roman" w:hAnsi="Times New Roman" w:cs="Times New Roman"/>
                <w:color w:val="0000FF"/>
                <w:sz w:val="24"/>
                <w:szCs w:val="24"/>
              </w:rPr>
              <w:t>VIDEO 7A</w:t>
            </w:r>
            <w:r w:rsidRPr="00E07249">
              <w:rPr>
                <w:rFonts w:ascii="Times New Roman" w:hAnsi="Times New Roman" w:cs="Times New Roman"/>
                <w:color w:val="0000FF"/>
                <w:sz w:val="24"/>
                <w:szCs w:val="24"/>
              </w:rPr>
              <w:t>: Climate Justice &amp; Equitable Approaches (Forman, UCSD)</w:t>
            </w:r>
          </w:p>
          <w:p w14:paraId="4A31E077" w14:textId="77777777" w:rsidR="000B6893" w:rsidRPr="00E07249" w:rsidRDefault="000B6893" w:rsidP="005242AD">
            <w:pPr>
              <w:tabs>
                <w:tab w:val="left" w:pos="940"/>
                <w:tab w:val="left" w:pos="5454"/>
                <w:tab w:val="left" w:pos="11160"/>
              </w:tabs>
              <w:ind w:right="675"/>
              <w:rPr>
                <w:rFonts w:ascii="Times New Roman" w:hAnsi="Times New Roman" w:cs="Times New Roman"/>
                <w:color w:val="0000FF"/>
                <w:sz w:val="24"/>
                <w:szCs w:val="24"/>
              </w:rPr>
            </w:pPr>
          </w:p>
          <w:p w14:paraId="767CFF42" w14:textId="68A010BE" w:rsidR="000B6893" w:rsidRDefault="000B6893" w:rsidP="005242AD">
            <w:pPr>
              <w:tabs>
                <w:tab w:val="left" w:pos="940"/>
                <w:tab w:val="left" w:pos="5454"/>
                <w:tab w:val="left" w:pos="11160"/>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7</w:t>
            </w:r>
            <w:r w:rsidRPr="00E07249">
              <w:rPr>
                <w:rFonts w:ascii="Times New Roman" w:hAnsi="Times New Roman" w:cs="Times New Roman"/>
                <w:color w:val="0000FF"/>
                <w:sz w:val="24"/>
                <w:szCs w:val="24"/>
              </w:rPr>
              <w:t>B: The Quest for Climate Justice (Pellow, UCSB)</w:t>
            </w:r>
          </w:p>
          <w:p w14:paraId="5FAF3E0F" w14:textId="60ECBB03" w:rsidR="00BD4FA3" w:rsidRDefault="00BD4FA3" w:rsidP="005242AD">
            <w:pPr>
              <w:tabs>
                <w:tab w:val="left" w:pos="940"/>
                <w:tab w:val="left" w:pos="5454"/>
                <w:tab w:val="left" w:pos="11160"/>
              </w:tabs>
              <w:ind w:right="675"/>
              <w:rPr>
                <w:rFonts w:ascii="Times New Roman" w:hAnsi="Times New Roman" w:cs="Times New Roman"/>
                <w:color w:val="0000FF"/>
                <w:sz w:val="24"/>
                <w:szCs w:val="24"/>
              </w:rPr>
            </w:pPr>
          </w:p>
          <w:p w14:paraId="09D7840E" w14:textId="0CFFE64E" w:rsidR="00BD4FA3" w:rsidRDefault="00BD4FA3" w:rsidP="005242AD">
            <w:pPr>
              <w:tabs>
                <w:tab w:val="left" w:pos="940"/>
                <w:tab w:val="left" w:pos="5454"/>
                <w:tab w:val="left" w:pos="11160"/>
              </w:tabs>
              <w:ind w:right="675"/>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 Chapter 2 – Humans, Nature, and the Quest for Climate Justice</w:t>
            </w:r>
          </w:p>
          <w:p w14:paraId="34597280" w14:textId="77777777" w:rsidR="000B6893" w:rsidRDefault="000B6893" w:rsidP="005242AD">
            <w:pPr>
              <w:tabs>
                <w:tab w:val="left" w:pos="940"/>
                <w:tab w:val="left" w:pos="5454"/>
                <w:tab w:val="left" w:pos="11160"/>
              </w:tabs>
              <w:ind w:right="675"/>
              <w:rPr>
                <w:rFonts w:ascii="Times New Roman" w:hAnsi="Times New Roman" w:cs="Times New Roman"/>
                <w:color w:val="0000FF"/>
                <w:sz w:val="24"/>
                <w:szCs w:val="24"/>
              </w:rPr>
            </w:pPr>
          </w:p>
          <w:p w14:paraId="668A6526" w14:textId="77777777" w:rsidR="000B6893" w:rsidRPr="00256631" w:rsidRDefault="000B6893" w:rsidP="005242AD">
            <w:pPr>
              <w:tabs>
                <w:tab w:val="left" w:pos="940"/>
                <w:tab w:val="left" w:pos="5454"/>
              </w:tabs>
              <w:ind w:right="675"/>
              <w:rPr>
                <w:rFonts w:ascii="Times New Roman" w:hAnsi="Times New Roman" w:cs="Times New Roman"/>
                <w:b/>
                <w:color w:val="FF0000"/>
                <w:sz w:val="24"/>
                <w:szCs w:val="24"/>
              </w:rPr>
            </w:pPr>
            <w:r>
              <w:rPr>
                <w:rFonts w:ascii="Times New Roman" w:hAnsi="Times New Roman" w:cs="Times New Roman"/>
                <w:b/>
                <w:color w:val="FF0000"/>
                <w:sz w:val="24"/>
                <w:szCs w:val="24"/>
              </w:rPr>
              <w:t>RECOMMENDED (In Additional Materials)</w:t>
            </w:r>
          </w:p>
          <w:p w14:paraId="66575C09" w14:textId="77777777" w:rsidR="000B6893" w:rsidRDefault="000B6893" w:rsidP="005242AD">
            <w:pPr>
              <w:tabs>
                <w:tab w:val="left" w:pos="940"/>
                <w:tab w:val="left" w:pos="5472"/>
                <w:tab w:val="left" w:pos="11160"/>
              </w:tabs>
              <w:ind w:right="675"/>
              <w:rPr>
                <w:rFonts w:ascii="Times New Roman" w:hAnsi="Times New Roman" w:cs="Times New Roman"/>
                <w:b/>
                <w:sz w:val="24"/>
                <w:szCs w:val="24"/>
              </w:rPr>
            </w:pPr>
            <w:r w:rsidRPr="0061458D">
              <w:rPr>
                <w:rFonts w:ascii="Times New Roman" w:hAnsi="Times New Roman" w:cs="Times New Roman"/>
                <w:b/>
                <w:sz w:val="24"/>
                <w:szCs w:val="24"/>
              </w:rPr>
              <w:t>Health Impacts</w:t>
            </w:r>
          </w:p>
          <w:p w14:paraId="34225A96" w14:textId="77777777" w:rsidR="000B6893" w:rsidRDefault="000B6893" w:rsidP="005242AD">
            <w:pPr>
              <w:tabs>
                <w:tab w:val="left" w:pos="940"/>
                <w:tab w:val="left" w:pos="5022"/>
                <w:tab w:val="left" w:pos="5202"/>
                <w:tab w:val="left" w:pos="5472"/>
                <w:tab w:val="left" w:pos="11160"/>
              </w:tabs>
              <w:ind w:right="540"/>
              <w:rPr>
                <w:rFonts w:ascii="Times New Roman" w:hAnsi="Times New Roman" w:cs="Times New Roman"/>
                <w:color w:val="0000FF"/>
                <w:sz w:val="24"/>
                <w:szCs w:val="24"/>
              </w:rPr>
            </w:pPr>
            <w:r>
              <w:rPr>
                <w:rFonts w:ascii="Times New Roman" w:hAnsi="Times New Roman" w:cs="Times New Roman"/>
                <w:color w:val="0000FF"/>
                <w:sz w:val="24"/>
                <w:szCs w:val="24"/>
              </w:rPr>
              <w:t>Climate Change</w:t>
            </w:r>
            <w:r w:rsidRPr="00F17564">
              <w:rPr>
                <w:rFonts w:ascii="Times New Roman" w:hAnsi="Times New Roman" w:cs="Times New Roman"/>
                <w:color w:val="0000FF"/>
                <w:sz w:val="24"/>
                <w:szCs w:val="24"/>
              </w:rPr>
              <w:t xml:space="preserve"> Health Impacts (Solomon</w:t>
            </w:r>
            <w:r>
              <w:rPr>
                <w:rFonts w:ascii="Times New Roman" w:hAnsi="Times New Roman" w:cs="Times New Roman"/>
                <w:color w:val="0000FF"/>
                <w:sz w:val="24"/>
                <w:szCs w:val="24"/>
              </w:rPr>
              <w:t>, UCSF)</w:t>
            </w:r>
          </w:p>
          <w:p w14:paraId="28168DF0" w14:textId="77777777" w:rsidR="00BD4FA3" w:rsidRDefault="00BD4FA3" w:rsidP="005242AD">
            <w:pPr>
              <w:tabs>
                <w:tab w:val="left" w:pos="940"/>
                <w:tab w:val="left" w:pos="5022"/>
                <w:tab w:val="left" w:pos="5202"/>
                <w:tab w:val="left" w:pos="5472"/>
                <w:tab w:val="left" w:pos="11160"/>
              </w:tabs>
              <w:ind w:right="540"/>
              <w:rPr>
                <w:rFonts w:ascii="Times New Roman" w:hAnsi="Times New Roman" w:cs="Times New Roman"/>
                <w:color w:val="0000FF"/>
                <w:sz w:val="24"/>
                <w:szCs w:val="24"/>
              </w:rPr>
            </w:pPr>
          </w:p>
          <w:p w14:paraId="58DA5959" w14:textId="77777777" w:rsidR="00BD4FA3" w:rsidRDefault="00BD4FA3" w:rsidP="005242AD">
            <w:pPr>
              <w:tabs>
                <w:tab w:val="left" w:pos="940"/>
                <w:tab w:val="left" w:pos="5022"/>
                <w:tab w:val="left" w:pos="5202"/>
                <w:tab w:val="left" w:pos="5472"/>
                <w:tab w:val="left" w:pos="11160"/>
              </w:tabs>
              <w:ind w:right="540"/>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Recommended Textbook Reading</w:t>
            </w:r>
            <w:r>
              <w:rPr>
                <w:rFonts w:ascii="Times New Roman" w:hAnsi="Times New Roman" w:cs="Times New Roman"/>
                <w:color w:val="0000FF"/>
                <w:sz w:val="24"/>
                <w:szCs w:val="24"/>
              </w:rPr>
              <w:t xml:space="preserve">: </w:t>
            </w:r>
          </w:p>
          <w:p w14:paraId="4072C16D" w14:textId="74DD7319" w:rsidR="00BD4FA3" w:rsidRPr="00F17564" w:rsidRDefault="00BD4FA3" w:rsidP="005242AD">
            <w:pPr>
              <w:tabs>
                <w:tab w:val="left" w:pos="940"/>
                <w:tab w:val="left" w:pos="5022"/>
                <w:tab w:val="left" w:pos="5202"/>
                <w:tab w:val="left" w:pos="5472"/>
                <w:tab w:val="left" w:pos="11160"/>
              </w:tabs>
              <w:ind w:right="540"/>
              <w:rPr>
                <w:rFonts w:ascii="Times New Roman" w:hAnsi="Times New Roman" w:cs="Times New Roman"/>
                <w:color w:val="0000FF"/>
                <w:sz w:val="24"/>
                <w:szCs w:val="24"/>
              </w:rPr>
            </w:pPr>
            <w:r>
              <w:rPr>
                <w:rFonts w:ascii="Times New Roman" w:hAnsi="Times New Roman" w:cs="Times New Roman"/>
                <w:color w:val="0000FF"/>
                <w:sz w:val="24"/>
                <w:szCs w:val="24"/>
              </w:rPr>
              <w:t>Chapter 3 – Climate Change and Human Health</w:t>
            </w:r>
          </w:p>
        </w:tc>
      </w:tr>
    </w:tbl>
    <w:p w14:paraId="1B2897C9" w14:textId="77777777" w:rsidR="000B6893" w:rsidRPr="00E07249"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27"/>
        <w:gridCol w:w="1898"/>
        <w:gridCol w:w="4437"/>
      </w:tblGrid>
      <w:tr w:rsidR="000B6893" w14:paraId="729F3979" w14:textId="77777777" w:rsidTr="005242AD">
        <w:tc>
          <w:tcPr>
            <w:tcW w:w="1980" w:type="dxa"/>
          </w:tcPr>
          <w:p w14:paraId="7F53B403"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6</w:t>
            </w:r>
          </w:p>
          <w:p w14:paraId="492DC78F"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7C4D8526" w14:textId="77777777" w:rsidR="000B6893" w:rsidRDefault="000B6893" w:rsidP="005242AD">
            <w:pPr>
              <w:tabs>
                <w:tab w:val="left" w:pos="940"/>
                <w:tab w:val="left" w:pos="11160"/>
              </w:tabs>
              <w:ind w:right="-108"/>
              <w:rPr>
                <w:rFonts w:ascii="Times New Roman" w:hAnsi="Times New Roman" w:cs="Times New Roman"/>
                <w:b/>
                <w:sz w:val="24"/>
                <w:szCs w:val="24"/>
              </w:rPr>
            </w:pPr>
            <w:r>
              <w:rPr>
                <w:rFonts w:ascii="Times New Roman" w:hAnsi="Times New Roman" w:cs="Times New Roman"/>
                <w:sz w:val="24"/>
                <w:szCs w:val="24"/>
              </w:rPr>
              <w:t xml:space="preserve">Social </w:t>
            </w:r>
            <w:r w:rsidRPr="00E07249">
              <w:rPr>
                <w:rFonts w:ascii="Times New Roman" w:hAnsi="Times New Roman" w:cs="Times New Roman"/>
                <w:sz w:val="24"/>
                <w:szCs w:val="24"/>
              </w:rPr>
              <w:t>Solutions</w:t>
            </w:r>
          </w:p>
        </w:tc>
        <w:tc>
          <w:tcPr>
            <w:tcW w:w="5688" w:type="dxa"/>
          </w:tcPr>
          <w:p w14:paraId="44F9F898"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Social Norms + Behavior</w:t>
            </w:r>
          </w:p>
          <w:p w14:paraId="44C2A760" w14:textId="77777777" w:rsidR="000B6893" w:rsidRPr="00E07249" w:rsidRDefault="000B6893" w:rsidP="005242AD">
            <w:pPr>
              <w:tabs>
                <w:tab w:val="left" w:pos="940"/>
                <w:tab w:val="left" w:pos="5454"/>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8</w:t>
            </w:r>
            <w:r w:rsidRPr="00E07249">
              <w:rPr>
                <w:rFonts w:ascii="Times New Roman" w:hAnsi="Times New Roman" w:cs="Times New Roman"/>
                <w:color w:val="0000FF"/>
                <w:sz w:val="24"/>
                <w:szCs w:val="24"/>
              </w:rPr>
              <w:t>: Changing Social Norms and Behavior (Forman, UCSD)</w:t>
            </w:r>
          </w:p>
          <w:p w14:paraId="7A9BE4A4" w14:textId="77777777" w:rsidR="000B6893" w:rsidRPr="00E07249" w:rsidRDefault="000B6893" w:rsidP="005242AD">
            <w:pPr>
              <w:tabs>
                <w:tab w:val="left" w:pos="940"/>
              </w:tabs>
              <w:ind w:right="675"/>
              <w:rPr>
                <w:rFonts w:ascii="Times New Roman" w:hAnsi="Times New Roman" w:cs="Times New Roman"/>
                <w:color w:val="0000FF"/>
                <w:sz w:val="24"/>
                <w:szCs w:val="24"/>
              </w:rPr>
            </w:pPr>
          </w:p>
          <w:p w14:paraId="499F4E74"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Social Movements</w:t>
            </w:r>
          </w:p>
          <w:p w14:paraId="7F91A11D" w14:textId="30A0C6E9" w:rsidR="000B6893" w:rsidRDefault="000B6893" w:rsidP="005242AD">
            <w:pPr>
              <w:tabs>
                <w:tab w:val="left" w:pos="940"/>
                <w:tab w:val="left" w:pos="5454"/>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9</w:t>
            </w:r>
            <w:r w:rsidRPr="00E07249">
              <w:rPr>
                <w:rFonts w:ascii="Times New Roman" w:hAnsi="Times New Roman" w:cs="Times New Roman"/>
                <w:color w:val="0000FF"/>
                <w:sz w:val="24"/>
                <w:szCs w:val="24"/>
              </w:rPr>
              <w:t xml:space="preserve">: Social Movements and Social </w:t>
            </w:r>
            <w:r w:rsidR="00DF32AB" w:rsidRPr="00E07249">
              <w:rPr>
                <w:rFonts w:ascii="Times New Roman" w:hAnsi="Times New Roman" w:cs="Times New Roman"/>
                <w:color w:val="0000FF"/>
                <w:sz w:val="24"/>
                <w:szCs w:val="24"/>
              </w:rPr>
              <w:t>Solutions (</w:t>
            </w:r>
            <w:r w:rsidRPr="00E07249">
              <w:rPr>
                <w:rFonts w:ascii="Times New Roman" w:hAnsi="Times New Roman" w:cs="Times New Roman"/>
                <w:color w:val="0000FF"/>
                <w:sz w:val="24"/>
                <w:szCs w:val="24"/>
              </w:rPr>
              <w:t>Han, JHU)</w:t>
            </w:r>
          </w:p>
          <w:p w14:paraId="54CF19A1" w14:textId="28170729" w:rsidR="00DF32AB" w:rsidRDefault="00DF32AB" w:rsidP="005242AD">
            <w:pPr>
              <w:tabs>
                <w:tab w:val="left" w:pos="940"/>
                <w:tab w:val="left" w:pos="5454"/>
              </w:tabs>
              <w:ind w:right="675"/>
              <w:rPr>
                <w:rFonts w:ascii="Times New Roman" w:hAnsi="Times New Roman" w:cs="Times New Roman"/>
                <w:color w:val="0000FF"/>
                <w:sz w:val="24"/>
                <w:szCs w:val="24"/>
              </w:rPr>
            </w:pPr>
          </w:p>
          <w:p w14:paraId="167A8949" w14:textId="649F7A9C" w:rsidR="00DF32AB" w:rsidRDefault="00DF32AB" w:rsidP="005242AD">
            <w:pPr>
              <w:tabs>
                <w:tab w:val="left" w:pos="940"/>
                <w:tab w:val="left" w:pos="5454"/>
              </w:tabs>
              <w:ind w:right="675"/>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w:t>
            </w:r>
          </w:p>
          <w:p w14:paraId="552F9AAC" w14:textId="2262F285" w:rsidR="00DF32AB" w:rsidRDefault="00DF32AB" w:rsidP="005242AD">
            <w:pPr>
              <w:tabs>
                <w:tab w:val="left" w:pos="940"/>
                <w:tab w:val="left" w:pos="5454"/>
              </w:tabs>
              <w:ind w:right="675"/>
              <w:rPr>
                <w:rFonts w:ascii="Times New Roman" w:hAnsi="Times New Roman" w:cs="Times New Roman"/>
                <w:color w:val="0000FF"/>
                <w:sz w:val="24"/>
                <w:szCs w:val="24"/>
              </w:rPr>
            </w:pPr>
            <w:r>
              <w:rPr>
                <w:rFonts w:ascii="Times New Roman" w:hAnsi="Times New Roman" w:cs="Times New Roman"/>
                <w:color w:val="0000FF"/>
                <w:sz w:val="24"/>
                <w:szCs w:val="24"/>
              </w:rPr>
              <w:t xml:space="preserve">Chapter 5 – Your Leadership: Social </w:t>
            </w:r>
            <w:r>
              <w:rPr>
                <w:rFonts w:ascii="Times New Roman" w:hAnsi="Times New Roman" w:cs="Times New Roman"/>
                <w:color w:val="0000FF"/>
                <w:sz w:val="24"/>
                <w:szCs w:val="24"/>
              </w:rPr>
              <w:lastRenderedPageBreak/>
              <w:t>Movements &amp; Social Solutions to Climate Change</w:t>
            </w:r>
          </w:p>
          <w:p w14:paraId="48FEAD0F" w14:textId="6D4202FF" w:rsidR="00934615" w:rsidRDefault="00934615" w:rsidP="005242AD">
            <w:pPr>
              <w:tabs>
                <w:tab w:val="left" w:pos="940"/>
                <w:tab w:val="left" w:pos="5454"/>
              </w:tabs>
              <w:ind w:right="675"/>
              <w:rPr>
                <w:rFonts w:ascii="Times New Roman" w:hAnsi="Times New Roman" w:cs="Times New Roman"/>
                <w:color w:val="0000FF"/>
                <w:sz w:val="24"/>
                <w:szCs w:val="24"/>
              </w:rPr>
            </w:pPr>
          </w:p>
          <w:p w14:paraId="3D5A0444" w14:textId="3CC0AB61" w:rsidR="00934615" w:rsidRDefault="00934615" w:rsidP="00934615">
            <w:pPr>
              <w:tabs>
                <w:tab w:val="left" w:pos="940"/>
                <w:tab w:val="left" w:pos="5454"/>
              </w:tabs>
              <w:ind w:right="675"/>
              <w:rPr>
                <w:rFonts w:ascii="Times New Roman" w:hAnsi="Times New Roman" w:cs="Times New Roman"/>
                <w:color w:val="0000FF"/>
                <w:sz w:val="24"/>
                <w:szCs w:val="24"/>
              </w:rPr>
            </w:pPr>
            <w:r>
              <w:rPr>
                <w:rFonts w:ascii="Times New Roman" w:hAnsi="Times New Roman" w:cs="Times New Roman"/>
                <w:color w:val="0000FF"/>
                <w:sz w:val="24"/>
                <w:szCs w:val="24"/>
              </w:rPr>
              <w:t>Chapter 6 – Social Transformation: Changing Attitudes, Norms, and Behaviors</w:t>
            </w:r>
          </w:p>
          <w:p w14:paraId="467B8047" w14:textId="77777777" w:rsidR="00D339E4" w:rsidRDefault="00D339E4" w:rsidP="00934615">
            <w:pPr>
              <w:tabs>
                <w:tab w:val="left" w:pos="940"/>
                <w:tab w:val="left" w:pos="5454"/>
              </w:tabs>
              <w:ind w:right="675"/>
              <w:rPr>
                <w:rFonts w:ascii="Times New Roman" w:hAnsi="Times New Roman" w:cs="Times New Roman"/>
                <w:color w:val="0000FF"/>
                <w:sz w:val="24"/>
                <w:szCs w:val="24"/>
              </w:rPr>
            </w:pPr>
          </w:p>
          <w:p w14:paraId="4EA4CFC2" w14:textId="7482A9AC" w:rsidR="00D339E4" w:rsidRDefault="00D339E4" w:rsidP="00934615">
            <w:pPr>
              <w:tabs>
                <w:tab w:val="left" w:pos="940"/>
                <w:tab w:val="left" w:pos="5454"/>
              </w:tabs>
              <w:ind w:right="675"/>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w:t>
            </w:r>
            <w:r>
              <w:rPr>
                <w:rFonts w:ascii="Times New Roman" w:hAnsi="Times New Roman" w:cs="Times New Roman"/>
                <w:color w:val="0000FF"/>
                <w:sz w:val="24"/>
                <w:szCs w:val="24"/>
                <w:u w:val="single"/>
              </w:rPr>
              <w:t>commended</w:t>
            </w:r>
            <w:r w:rsidRPr="00B56737">
              <w:rPr>
                <w:rFonts w:ascii="Times New Roman" w:hAnsi="Times New Roman" w:cs="Times New Roman"/>
                <w:color w:val="0000FF"/>
                <w:sz w:val="24"/>
                <w:szCs w:val="24"/>
                <w:u w:val="single"/>
              </w:rPr>
              <w:t xml:space="preserve"> Textbook Reading</w:t>
            </w:r>
          </w:p>
          <w:p w14:paraId="0E9B235A" w14:textId="683B21A7" w:rsidR="00D339E4" w:rsidRDefault="00D339E4" w:rsidP="00934615">
            <w:pPr>
              <w:tabs>
                <w:tab w:val="left" w:pos="940"/>
                <w:tab w:val="left" w:pos="5454"/>
              </w:tabs>
              <w:ind w:right="675"/>
              <w:rPr>
                <w:rFonts w:ascii="Times New Roman" w:hAnsi="Times New Roman" w:cs="Times New Roman"/>
                <w:color w:val="0000FF"/>
                <w:sz w:val="24"/>
                <w:szCs w:val="24"/>
              </w:rPr>
            </w:pPr>
            <w:r>
              <w:rPr>
                <w:rFonts w:ascii="Times New Roman" w:hAnsi="Times New Roman" w:cs="Times New Roman"/>
                <w:color w:val="0000FF"/>
                <w:sz w:val="24"/>
                <w:szCs w:val="24"/>
              </w:rPr>
              <w:t>Chapter 19 – Local Solutions</w:t>
            </w:r>
          </w:p>
          <w:p w14:paraId="52DCF9BE" w14:textId="77777777" w:rsidR="00934615" w:rsidRDefault="00934615" w:rsidP="00934615">
            <w:pPr>
              <w:tabs>
                <w:tab w:val="left" w:pos="940"/>
                <w:tab w:val="left" w:pos="5454"/>
              </w:tabs>
              <w:ind w:right="675"/>
              <w:rPr>
                <w:rFonts w:ascii="Times New Roman" w:hAnsi="Times New Roman" w:cs="Times New Roman"/>
                <w:color w:val="0000FF"/>
                <w:sz w:val="24"/>
                <w:szCs w:val="24"/>
              </w:rPr>
            </w:pPr>
          </w:p>
          <w:p w14:paraId="4CBB07DD" w14:textId="77777777" w:rsidR="000B6893" w:rsidRPr="00256631" w:rsidRDefault="000B6893" w:rsidP="005242AD">
            <w:pPr>
              <w:tabs>
                <w:tab w:val="left" w:pos="940"/>
                <w:tab w:val="left" w:pos="5454"/>
              </w:tabs>
              <w:ind w:right="675"/>
              <w:rPr>
                <w:rFonts w:ascii="Times New Roman" w:hAnsi="Times New Roman" w:cs="Times New Roman"/>
                <w:b/>
                <w:color w:val="FF0000"/>
                <w:sz w:val="24"/>
                <w:szCs w:val="24"/>
              </w:rPr>
            </w:pPr>
            <w:r>
              <w:rPr>
                <w:rFonts w:ascii="Times New Roman" w:hAnsi="Times New Roman" w:cs="Times New Roman"/>
                <w:b/>
                <w:color w:val="FF0000"/>
                <w:sz w:val="24"/>
                <w:szCs w:val="24"/>
              </w:rPr>
              <w:t>RECOMMENDED (In Additional Materials)</w:t>
            </w:r>
          </w:p>
          <w:p w14:paraId="3E297676"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Religion</w:t>
            </w:r>
          </w:p>
          <w:p w14:paraId="24B7B1E2" w14:textId="7E58A09A" w:rsidR="000B6893" w:rsidRDefault="000B6893" w:rsidP="005242AD">
            <w:pPr>
              <w:tabs>
                <w:tab w:val="left" w:pos="940"/>
              </w:tabs>
              <w:ind w:right="675"/>
              <w:rPr>
                <w:rFonts w:ascii="Times New Roman" w:hAnsi="Times New Roman" w:cs="Times New Roman"/>
                <w:color w:val="0000FF"/>
                <w:sz w:val="24"/>
                <w:szCs w:val="24"/>
              </w:rPr>
            </w:pPr>
            <w:r w:rsidRPr="00E07249">
              <w:rPr>
                <w:rFonts w:ascii="Times New Roman" w:hAnsi="Times New Roman" w:cs="Times New Roman"/>
                <w:color w:val="0000FF"/>
                <w:sz w:val="24"/>
                <w:szCs w:val="24"/>
              </w:rPr>
              <w:t>Climate Change, Christianity and the Real Challenges (Hayhoe, Texas Tech)</w:t>
            </w:r>
          </w:p>
          <w:p w14:paraId="291630DA" w14:textId="535CED3E" w:rsidR="00934615" w:rsidRDefault="00934615" w:rsidP="005242AD">
            <w:pPr>
              <w:tabs>
                <w:tab w:val="left" w:pos="940"/>
              </w:tabs>
              <w:ind w:right="675"/>
              <w:rPr>
                <w:rFonts w:ascii="Times New Roman" w:hAnsi="Times New Roman" w:cs="Times New Roman"/>
                <w:color w:val="0000FF"/>
                <w:sz w:val="24"/>
                <w:szCs w:val="24"/>
              </w:rPr>
            </w:pPr>
          </w:p>
          <w:p w14:paraId="1CD49150" w14:textId="77777777" w:rsidR="00934615" w:rsidRDefault="00934615" w:rsidP="00934615">
            <w:pPr>
              <w:tabs>
                <w:tab w:val="left" w:pos="940"/>
                <w:tab w:val="left" w:pos="5454"/>
              </w:tabs>
              <w:ind w:right="675"/>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Recommended Textbook Reading</w:t>
            </w:r>
            <w:r>
              <w:rPr>
                <w:rFonts w:ascii="Times New Roman" w:hAnsi="Times New Roman" w:cs="Times New Roman"/>
                <w:color w:val="0000FF"/>
                <w:sz w:val="24"/>
                <w:szCs w:val="24"/>
              </w:rPr>
              <w:t>:</w:t>
            </w:r>
          </w:p>
          <w:p w14:paraId="21D777B1" w14:textId="77777777" w:rsidR="00934615" w:rsidRDefault="00934615" w:rsidP="00934615">
            <w:pPr>
              <w:tabs>
                <w:tab w:val="left" w:pos="940"/>
                <w:tab w:val="left" w:pos="5454"/>
              </w:tabs>
              <w:ind w:right="675"/>
              <w:rPr>
                <w:rFonts w:ascii="Times New Roman" w:hAnsi="Times New Roman" w:cs="Times New Roman"/>
                <w:color w:val="0000FF"/>
                <w:sz w:val="24"/>
                <w:szCs w:val="24"/>
              </w:rPr>
            </w:pPr>
            <w:r>
              <w:rPr>
                <w:rFonts w:ascii="Times New Roman" w:hAnsi="Times New Roman" w:cs="Times New Roman"/>
                <w:color w:val="0000FF"/>
                <w:sz w:val="24"/>
                <w:szCs w:val="24"/>
              </w:rPr>
              <w:t>Chapter 7 – Religion, ethics, and Climate Change</w:t>
            </w:r>
          </w:p>
          <w:p w14:paraId="2F063965" w14:textId="77777777" w:rsidR="00934615" w:rsidRDefault="00934615" w:rsidP="005242AD">
            <w:pPr>
              <w:tabs>
                <w:tab w:val="left" w:pos="940"/>
              </w:tabs>
              <w:ind w:right="675"/>
              <w:rPr>
                <w:rFonts w:ascii="Times New Roman" w:hAnsi="Times New Roman" w:cs="Times New Roman"/>
                <w:color w:val="0000FF"/>
                <w:sz w:val="24"/>
                <w:szCs w:val="24"/>
              </w:rPr>
            </w:pPr>
          </w:p>
          <w:p w14:paraId="6A712C46" w14:textId="77777777" w:rsidR="00DF32AB" w:rsidRDefault="00DF32AB" w:rsidP="005242AD">
            <w:pPr>
              <w:tabs>
                <w:tab w:val="left" w:pos="940"/>
              </w:tabs>
              <w:ind w:right="675"/>
              <w:rPr>
                <w:rFonts w:ascii="Times New Roman" w:hAnsi="Times New Roman" w:cs="Times New Roman"/>
                <w:b/>
                <w:sz w:val="24"/>
                <w:szCs w:val="24"/>
              </w:rPr>
            </w:pPr>
          </w:p>
          <w:p w14:paraId="57B26A27" w14:textId="3CED0E46" w:rsidR="00DF32AB" w:rsidRPr="00256631" w:rsidRDefault="00DF32AB" w:rsidP="005242AD">
            <w:pPr>
              <w:tabs>
                <w:tab w:val="left" w:pos="940"/>
              </w:tabs>
              <w:ind w:right="675"/>
              <w:rPr>
                <w:rFonts w:ascii="Times New Roman" w:hAnsi="Times New Roman" w:cs="Times New Roman"/>
                <w:b/>
                <w:sz w:val="24"/>
                <w:szCs w:val="24"/>
              </w:rPr>
            </w:pPr>
          </w:p>
        </w:tc>
      </w:tr>
    </w:tbl>
    <w:p w14:paraId="616CD8F5" w14:textId="77777777" w:rsidR="000B6893" w:rsidRDefault="000B6893" w:rsidP="000B6893">
      <w:pPr>
        <w:tabs>
          <w:tab w:val="left" w:pos="940"/>
          <w:tab w:val="left" w:pos="11160"/>
        </w:tabs>
        <w:ind w:right="675"/>
        <w:rPr>
          <w:rFonts w:ascii="Times New Roman" w:hAnsi="Times New Roman" w:cs="Times New Roman"/>
          <w:b/>
        </w:rPr>
      </w:pPr>
    </w:p>
    <w:p w14:paraId="27CC0E8A" w14:textId="77777777" w:rsidR="000B6893"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15"/>
        <w:gridCol w:w="2019"/>
        <w:gridCol w:w="4328"/>
      </w:tblGrid>
      <w:tr w:rsidR="000B6893" w14:paraId="4E5A73FF" w14:textId="77777777" w:rsidTr="005242AD">
        <w:trPr>
          <w:trHeight w:val="1898"/>
        </w:trPr>
        <w:tc>
          <w:tcPr>
            <w:tcW w:w="1980" w:type="dxa"/>
          </w:tcPr>
          <w:p w14:paraId="5A568E4F"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7</w:t>
            </w:r>
          </w:p>
          <w:p w14:paraId="459E6628"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68C1F73A" w14:textId="77777777" w:rsidR="000B6893" w:rsidRPr="00E07249" w:rsidRDefault="000B6893" w:rsidP="005242AD">
            <w:pPr>
              <w:tabs>
                <w:tab w:val="left" w:pos="940"/>
              </w:tabs>
              <w:ind w:right="109"/>
              <w:rPr>
                <w:rFonts w:ascii="Times New Roman" w:hAnsi="Times New Roman" w:cs="Times New Roman"/>
                <w:sz w:val="24"/>
                <w:szCs w:val="24"/>
              </w:rPr>
            </w:pPr>
            <w:r>
              <w:rPr>
                <w:rFonts w:ascii="Times New Roman" w:hAnsi="Times New Roman" w:cs="Times New Roman"/>
                <w:sz w:val="24"/>
                <w:szCs w:val="24"/>
              </w:rPr>
              <w:t xml:space="preserve">Market </w:t>
            </w:r>
            <w:r w:rsidRPr="00E07249">
              <w:rPr>
                <w:rFonts w:ascii="Times New Roman" w:hAnsi="Times New Roman" w:cs="Times New Roman"/>
                <w:sz w:val="24"/>
                <w:szCs w:val="24"/>
              </w:rPr>
              <w:t>Solutions</w:t>
            </w:r>
          </w:p>
          <w:p w14:paraId="74365F15" w14:textId="77777777" w:rsidR="000B6893" w:rsidRPr="00E07249" w:rsidRDefault="000B6893" w:rsidP="005242AD">
            <w:pPr>
              <w:tabs>
                <w:tab w:val="left" w:pos="940"/>
              </w:tabs>
              <w:ind w:right="109"/>
              <w:rPr>
                <w:rFonts w:ascii="Times New Roman" w:hAnsi="Times New Roman" w:cs="Times New Roman"/>
                <w:sz w:val="24"/>
                <w:szCs w:val="24"/>
              </w:rPr>
            </w:pPr>
          </w:p>
          <w:p w14:paraId="64EAA1DC" w14:textId="77777777" w:rsidR="000B6893" w:rsidRDefault="000B6893" w:rsidP="005242AD">
            <w:pPr>
              <w:tabs>
                <w:tab w:val="left" w:pos="940"/>
              </w:tabs>
              <w:ind w:right="109"/>
              <w:rPr>
                <w:rFonts w:ascii="Times New Roman" w:hAnsi="Times New Roman" w:cs="Times New Roman"/>
                <w:sz w:val="24"/>
                <w:szCs w:val="24"/>
              </w:rPr>
            </w:pPr>
          </w:p>
          <w:p w14:paraId="1850713B" w14:textId="77777777" w:rsidR="000B6893" w:rsidRDefault="000B6893" w:rsidP="005242AD">
            <w:pPr>
              <w:tabs>
                <w:tab w:val="left" w:pos="940"/>
              </w:tabs>
              <w:ind w:right="109"/>
              <w:rPr>
                <w:rFonts w:ascii="Times New Roman" w:hAnsi="Times New Roman" w:cs="Times New Roman"/>
                <w:sz w:val="24"/>
                <w:szCs w:val="24"/>
              </w:rPr>
            </w:pPr>
          </w:p>
          <w:p w14:paraId="6114A505" w14:textId="77777777" w:rsidR="000B6893" w:rsidRDefault="000B6893" w:rsidP="005242AD">
            <w:pPr>
              <w:tabs>
                <w:tab w:val="left" w:pos="940"/>
              </w:tabs>
              <w:ind w:right="109"/>
              <w:rPr>
                <w:rFonts w:ascii="Times New Roman" w:hAnsi="Times New Roman" w:cs="Times New Roman"/>
                <w:b/>
                <w:sz w:val="24"/>
                <w:szCs w:val="24"/>
              </w:rPr>
            </w:pPr>
            <w:r>
              <w:rPr>
                <w:rFonts w:ascii="Times New Roman" w:hAnsi="Times New Roman" w:cs="Times New Roman"/>
                <w:sz w:val="24"/>
                <w:szCs w:val="24"/>
              </w:rPr>
              <w:t xml:space="preserve">Governance </w:t>
            </w:r>
            <w:r w:rsidRPr="00E07249">
              <w:rPr>
                <w:rFonts w:ascii="Times New Roman" w:hAnsi="Times New Roman" w:cs="Times New Roman"/>
                <w:sz w:val="24"/>
                <w:szCs w:val="24"/>
              </w:rPr>
              <w:t>Solutions</w:t>
            </w:r>
          </w:p>
        </w:tc>
        <w:tc>
          <w:tcPr>
            <w:tcW w:w="5688" w:type="dxa"/>
          </w:tcPr>
          <w:p w14:paraId="700BA0AF"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Economics and Climate Policy</w:t>
            </w:r>
          </w:p>
          <w:p w14:paraId="09203AAF" w14:textId="77777777" w:rsidR="000B6893" w:rsidRDefault="000B6893" w:rsidP="005242AD">
            <w:pPr>
              <w:tabs>
                <w:tab w:val="left" w:pos="940"/>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10</w:t>
            </w:r>
            <w:r w:rsidRPr="00E07249">
              <w:rPr>
                <w:rFonts w:ascii="Times New Roman" w:hAnsi="Times New Roman" w:cs="Times New Roman"/>
                <w:color w:val="0000FF"/>
                <w:sz w:val="24"/>
                <w:szCs w:val="24"/>
              </w:rPr>
              <w:t xml:space="preserve">: Economics / </w:t>
            </w:r>
            <w:r>
              <w:rPr>
                <w:rFonts w:ascii="Times New Roman" w:hAnsi="Times New Roman" w:cs="Times New Roman"/>
                <w:color w:val="0000FF"/>
                <w:sz w:val="24"/>
                <w:szCs w:val="24"/>
              </w:rPr>
              <w:t>Designing Climate Policy (Auffha</w:t>
            </w:r>
            <w:r w:rsidRPr="00E07249">
              <w:rPr>
                <w:rFonts w:ascii="Times New Roman" w:hAnsi="Times New Roman" w:cs="Times New Roman"/>
                <w:color w:val="0000FF"/>
                <w:sz w:val="24"/>
                <w:szCs w:val="24"/>
              </w:rPr>
              <w:t>mmer, UCB</w:t>
            </w:r>
            <w:r>
              <w:rPr>
                <w:rFonts w:ascii="Times New Roman" w:hAnsi="Times New Roman" w:cs="Times New Roman"/>
                <w:color w:val="0000FF"/>
                <w:sz w:val="24"/>
                <w:szCs w:val="24"/>
              </w:rPr>
              <w:t>)</w:t>
            </w:r>
          </w:p>
          <w:p w14:paraId="34780EA3" w14:textId="77777777" w:rsidR="000B6893" w:rsidRDefault="000B6893" w:rsidP="005242AD">
            <w:pPr>
              <w:tabs>
                <w:tab w:val="left" w:pos="940"/>
              </w:tabs>
              <w:ind w:right="675"/>
              <w:rPr>
                <w:rFonts w:ascii="Times New Roman" w:hAnsi="Times New Roman" w:cs="Times New Roman"/>
                <w:color w:val="0000FF"/>
                <w:sz w:val="24"/>
                <w:szCs w:val="24"/>
              </w:rPr>
            </w:pPr>
          </w:p>
          <w:p w14:paraId="7CD64C7E"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International Governance</w:t>
            </w:r>
          </w:p>
          <w:p w14:paraId="44417057" w14:textId="77777777" w:rsidR="000B6893" w:rsidRDefault="000B6893" w:rsidP="005242AD">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VIDEO 11</w:t>
            </w:r>
            <w:r w:rsidRPr="00E07249">
              <w:rPr>
                <w:rFonts w:ascii="Times New Roman" w:hAnsi="Times New Roman" w:cs="Times New Roman"/>
                <w:color w:val="0000FF"/>
                <w:sz w:val="24"/>
                <w:szCs w:val="24"/>
              </w:rPr>
              <w:t>: International Governance (Victor, UCSD)</w:t>
            </w:r>
          </w:p>
          <w:p w14:paraId="1D7F891B" w14:textId="77777777" w:rsidR="000B6893" w:rsidRDefault="000B6893" w:rsidP="005242AD">
            <w:pPr>
              <w:tabs>
                <w:tab w:val="left" w:pos="940"/>
              </w:tabs>
              <w:ind w:right="162"/>
              <w:rPr>
                <w:rFonts w:ascii="Times New Roman" w:hAnsi="Times New Roman" w:cs="Times New Roman"/>
                <w:color w:val="0000FF"/>
                <w:sz w:val="24"/>
                <w:szCs w:val="24"/>
              </w:rPr>
            </w:pPr>
          </w:p>
          <w:p w14:paraId="40BB9FEF" w14:textId="77777777" w:rsidR="000B6893" w:rsidRDefault="000B6893" w:rsidP="005242AD">
            <w:pPr>
              <w:tabs>
                <w:tab w:val="left" w:pos="940"/>
                <w:tab w:val="left" w:pos="5454"/>
              </w:tabs>
              <w:ind w:right="675"/>
              <w:rPr>
                <w:rFonts w:ascii="Times New Roman" w:hAnsi="Times New Roman" w:cs="Times New Roman"/>
                <w:b/>
                <w:color w:val="FF0000"/>
                <w:sz w:val="24"/>
                <w:szCs w:val="24"/>
              </w:rPr>
            </w:pPr>
            <w:r>
              <w:rPr>
                <w:rFonts w:ascii="Times New Roman" w:hAnsi="Times New Roman" w:cs="Times New Roman"/>
                <w:b/>
                <w:color w:val="FF0000"/>
                <w:sz w:val="24"/>
                <w:szCs w:val="24"/>
              </w:rPr>
              <w:t>RECOMMENDED (In additional materials)</w:t>
            </w:r>
          </w:p>
          <w:p w14:paraId="78F36678" w14:textId="77777777" w:rsidR="000B6893" w:rsidRPr="00E8306D"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Economics and Climate Policy</w:t>
            </w:r>
            <w:r>
              <w:rPr>
                <w:rFonts w:ascii="Times New Roman" w:hAnsi="Times New Roman" w:cs="Times New Roman"/>
                <w:b/>
                <w:sz w:val="24"/>
                <w:szCs w:val="24"/>
              </w:rPr>
              <w:t>, cont’d</w:t>
            </w:r>
          </w:p>
          <w:p w14:paraId="39F03C11" w14:textId="77777777" w:rsidR="000B6893" w:rsidRDefault="000B6893" w:rsidP="005242AD">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Cost-effective and Efficient Climate Policy (Jacobsen, UCSD)</w:t>
            </w:r>
          </w:p>
          <w:p w14:paraId="574FCE24" w14:textId="77777777" w:rsidR="00934615" w:rsidRDefault="00934615" w:rsidP="005242AD">
            <w:pPr>
              <w:tabs>
                <w:tab w:val="left" w:pos="940"/>
              </w:tabs>
              <w:ind w:right="162"/>
              <w:rPr>
                <w:rFonts w:ascii="Times New Roman" w:hAnsi="Times New Roman" w:cs="Times New Roman"/>
                <w:color w:val="0000FF"/>
                <w:sz w:val="24"/>
                <w:szCs w:val="24"/>
              </w:rPr>
            </w:pPr>
          </w:p>
          <w:p w14:paraId="0EE6C4A0" w14:textId="1B2C1973" w:rsidR="00934615" w:rsidRDefault="00D65F07" w:rsidP="005242AD">
            <w:pPr>
              <w:tabs>
                <w:tab w:val="left" w:pos="940"/>
              </w:tabs>
              <w:ind w:right="16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w:t>
            </w:r>
          </w:p>
          <w:p w14:paraId="6353A5CF" w14:textId="77777777" w:rsidR="00D65F07" w:rsidRDefault="00D65F07" w:rsidP="005242AD">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Chapter 10 – The Paris Agreement and Its Implications</w:t>
            </w:r>
          </w:p>
          <w:p w14:paraId="5A362C05" w14:textId="77777777" w:rsidR="007A61D2" w:rsidRDefault="007A61D2" w:rsidP="005242AD">
            <w:pPr>
              <w:tabs>
                <w:tab w:val="left" w:pos="940"/>
              </w:tabs>
              <w:ind w:right="162"/>
              <w:rPr>
                <w:rFonts w:ascii="Times New Roman" w:hAnsi="Times New Roman" w:cs="Times New Roman"/>
                <w:color w:val="0000FF"/>
                <w:sz w:val="24"/>
                <w:szCs w:val="24"/>
              </w:rPr>
            </w:pPr>
          </w:p>
          <w:p w14:paraId="67BE2D85" w14:textId="77777777" w:rsidR="007A61D2" w:rsidRDefault="007A61D2" w:rsidP="005242AD">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 xml:space="preserve">Chapter 11 – Economics: Emissions, </w:t>
            </w:r>
            <w:r>
              <w:rPr>
                <w:rFonts w:ascii="Times New Roman" w:hAnsi="Times New Roman" w:cs="Times New Roman"/>
                <w:color w:val="0000FF"/>
                <w:sz w:val="24"/>
                <w:szCs w:val="24"/>
              </w:rPr>
              <w:lastRenderedPageBreak/>
              <w:t>Impacts and Policy</w:t>
            </w:r>
          </w:p>
          <w:p w14:paraId="4360BFC1" w14:textId="77777777" w:rsidR="00B56737" w:rsidRDefault="00B56737" w:rsidP="005242AD">
            <w:pPr>
              <w:tabs>
                <w:tab w:val="left" w:pos="940"/>
              </w:tabs>
              <w:ind w:right="162"/>
              <w:rPr>
                <w:rFonts w:ascii="Times New Roman" w:hAnsi="Times New Roman" w:cs="Times New Roman"/>
                <w:color w:val="0000FF"/>
                <w:sz w:val="24"/>
                <w:szCs w:val="24"/>
              </w:rPr>
            </w:pPr>
          </w:p>
          <w:p w14:paraId="34B4EE55" w14:textId="49C72C5F" w:rsidR="00B56737" w:rsidRDefault="00B56737" w:rsidP="005242AD">
            <w:pPr>
              <w:tabs>
                <w:tab w:val="left" w:pos="940"/>
              </w:tabs>
              <w:ind w:right="16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Recommended Textbook Reading</w:t>
            </w:r>
            <w:r>
              <w:rPr>
                <w:rFonts w:ascii="Times New Roman" w:hAnsi="Times New Roman" w:cs="Times New Roman"/>
                <w:color w:val="0000FF"/>
                <w:sz w:val="24"/>
                <w:szCs w:val="24"/>
              </w:rPr>
              <w:t>:</w:t>
            </w:r>
          </w:p>
          <w:p w14:paraId="78FE1592" w14:textId="6BEE440A" w:rsidR="00B56737" w:rsidRDefault="00B56737" w:rsidP="005242AD">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Chapter 12 – Cost Effective Climate Policies</w:t>
            </w:r>
          </w:p>
          <w:p w14:paraId="2CAEF0D9" w14:textId="327B067E" w:rsidR="00B56737" w:rsidRPr="00E8306D" w:rsidRDefault="00B56737" w:rsidP="005242AD">
            <w:pPr>
              <w:tabs>
                <w:tab w:val="left" w:pos="940"/>
              </w:tabs>
              <w:ind w:right="162"/>
              <w:rPr>
                <w:rFonts w:ascii="Times New Roman" w:hAnsi="Times New Roman" w:cs="Times New Roman"/>
                <w:color w:val="0000FF"/>
                <w:sz w:val="24"/>
                <w:szCs w:val="24"/>
              </w:rPr>
            </w:pPr>
          </w:p>
        </w:tc>
      </w:tr>
    </w:tbl>
    <w:p w14:paraId="7F20DC31" w14:textId="77777777" w:rsidR="000B6893" w:rsidRDefault="000B6893" w:rsidP="000B6893">
      <w:pPr>
        <w:tabs>
          <w:tab w:val="left" w:pos="940"/>
          <w:tab w:val="left" w:pos="11160"/>
        </w:tabs>
        <w:ind w:right="675"/>
        <w:rPr>
          <w:rFonts w:ascii="Times New Roman" w:hAnsi="Times New Roman" w:cs="Times New Roman"/>
          <w:b/>
        </w:rPr>
      </w:pPr>
    </w:p>
    <w:p w14:paraId="2AAC4CD9" w14:textId="77777777" w:rsidR="000B6893"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33"/>
        <w:gridCol w:w="2024"/>
        <w:gridCol w:w="4305"/>
      </w:tblGrid>
      <w:tr w:rsidR="000B6893" w14:paraId="617FE617" w14:textId="77777777" w:rsidTr="005242AD">
        <w:tc>
          <w:tcPr>
            <w:tcW w:w="1980" w:type="dxa"/>
          </w:tcPr>
          <w:p w14:paraId="2F0CDCDA"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8</w:t>
            </w:r>
          </w:p>
          <w:p w14:paraId="1B815DA1"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4CF1B970" w14:textId="77777777" w:rsidR="000B6893" w:rsidRDefault="000B6893" w:rsidP="005242AD">
            <w:pPr>
              <w:tabs>
                <w:tab w:val="left" w:pos="940"/>
                <w:tab w:val="left" w:pos="11160"/>
              </w:tabs>
              <w:ind w:right="-108"/>
              <w:rPr>
                <w:rFonts w:ascii="Times New Roman" w:hAnsi="Times New Roman" w:cs="Times New Roman"/>
                <w:b/>
                <w:sz w:val="24"/>
                <w:szCs w:val="24"/>
              </w:rPr>
            </w:pPr>
            <w:r w:rsidRPr="00E07249">
              <w:rPr>
                <w:rFonts w:ascii="Times New Roman" w:hAnsi="Times New Roman" w:cs="Times New Roman"/>
                <w:sz w:val="24"/>
                <w:szCs w:val="24"/>
              </w:rPr>
              <w:t>Technology Solutions</w:t>
            </w:r>
            <w:r>
              <w:rPr>
                <w:rFonts w:ascii="Times New Roman" w:hAnsi="Times New Roman" w:cs="Times New Roman"/>
                <w:b/>
                <w:sz w:val="24"/>
                <w:szCs w:val="24"/>
              </w:rPr>
              <w:t xml:space="preserve"> </w:t>
            </w:r>
          </w:p>
        </w:tc>
        <w:tc>
          <w:tcPr>
            <w:tcW w:w="5688" w:type="dxa"/>
          </w:tcPr>
          <w:p w14:paraId="7063D041" w14:textId="77777777" w:rsidR="000B6893" w:rsidRPr="00E07249" w:rsidRDefault="000B6893" w:rsidP="005242AD">
            <w:pPr>
              <w:tabs>
                <w:tab w:val="left" w:pos="940"/>
                <w:tab w:val="left" w:pos="5292"/>
                <w:tab w:val="left" w:pos="11160"/>
              </w:tabs>
              <w:ind w:right="162"/>
              <w:rPr>
                <w:rFonts w:ascii="Times New Roman" w:hAnsi="Times New Roman" w:cs="Times New Roman"/>
                <w:b/>
                <w:sz w:val="24"/>
                <w:szCs w:val="24"/>
              </w:rPr>
            </w:pPr>
            <w:r w:rsidRPr="00E07249">
              <w:rPr>
                <w:rFonts w:ascii="Times New Roman" w:hAnsi="Times New Roman" w:cs="Times New Roman"/>
                <w:b/>
                <w:sz w:val="24"/>
                <w:szCs w:val="24"/>
              </w:rPr>
              <w:t>Energy Technologies</w:t>
            </w:r>
          </w:p>
          <w:p w14:paraId="40395442" w14:textId="220EFB9E" w:rsidR="000B6893" w:rsidRDefault="000B6893" w:rsidP="005242AD">
            <w:pPr>
              <w:tabs>
                <w:tab w:val="left" w:pos="940"/>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12</w:t>
            </w:r>
            <w:r w:rsidRPr="00E07249">
              <w:rPr>
                <w:rFonts w:ascii="Times New Roman" w:hAnsi="Times New Roman" w:cs="Times New Roman"/>
                <w:color w:val="0000FF"/>
                <w:sz w:val="24"/>
                <w:szCs w:val="24"/>
              </w:rPr>
              <w:t>: Energy Technology Pathways (Samuelsen, UCI)</w:t>
            </w:r>
          </w:p>
          <w:p w14:paraId="33D7A501" w14:textId="72E1F193" w:rsidR="00C97106" w:rsidRDefault="00C97106" w:rsidP="005242AD">
            <w:pPr>
              <w:tabs>
                <w:tab w:val="left" w:pos="940"/>
              </w:tabs>
              <w:ind w:right="675"/>
              <w:rPr>
                <w:rFonts w:ascii="Times New Roman" w:hAnsi="Times New Roman" w:cs="Times New Roman"/>
                <w:color w:val="0000FF"/>
                <w:sz w:val="24"/>
                <w:szCs w:val="24"/>
              </w:rPr>
            </w:pPr>
          </w:p>
          <w:p w14:paraId="02C0C50A" w14:textId="77777777" w:rsidR="00C97106" w:rsidRDefault="00C97106" w:rsidP="00C97106">
            <w:pPr>
              <w:tabs>
                <w:tab w:val="left" w:pos="940"/>
              </w:tabs>
              <w:ind w:right="16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w:t>
            </w:r>
          </w:p>
          <w:p w14:paraId="3853D09F" w14:textId="0E0DFEAB" w:rsidR="00C97106" w:rsidRDefault="00C97106" w:rsidP="00C97106">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Chapter 1</w:t>
            </w:r>
            <w:r w:rsidR="00AD4F14">
              <w:rPr>
                <w:rFonts w:ascii="Times New Roman" w:hAnsi="Times New Roman" w:cs="Times New Roman"/>
                <w:color w:val="0000FF"/>
                <w:sz w:val="24"/>
                <w:szCs w:val="24"/>
              </w:rPr>
              <w:t>3</w:t>
            </w:r>
            <w:r>
              <w:rPr>
                <w:rFonts w:ascii="Times New Roman" w:hAnsi="Times New Roman" w:cs="Times New Roman"/>
                <w:color w:val="0000FF"/>
                <w:sz w:val="24"/>
                <w:szCs w:val="24"/>
              </w:rPr>
              <w:t xml:space="preserve"> – Two Evolving Energy</w:t>
            </w:r>
          </w:p>
          <w:p w14:paraId="58E00E59" w14:textId="35815F7B" w:rsidR="00C97106" w:rsidRDefault="00C97106" w:rsidP="00C97106">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Technology Pathways</w:t>
            </w:r>
          </w:p>
          <w:p w14:paraId="3F38CCB9" w14:textId="0112A349" w:rsidR="00436DA2" w:rsidRDefault="00436DA2" w:rsidP="00C97106">
            <w:pPr>
              <w:tabs>
                <w:tab w:val="left" w:pos="940"/>
              </w:tabs>
              <w:ind w:right="162"/>
              <w:rPr>
                <w:rFonts w:ascii="Times New Roman" w:hAnsi="Times New Roman" w:cs="Times New Roman"/>
                <w:color w:val="0000FF"/>
                <w:sz w:val="24"/>
                <w:szCs w:val="24"/>
              </w:rPr>
            </w:pPr>
          </w:p>
          <w:p w14:paraId="430EE556" w14:textId="558C8AFF" w:rsidR="00436DA2" w:rsidRDefault="00436DA2" w:rsidP="00C97106">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 xml:space="preserve">Chapter 14 – Environmentally Sustainable </w:t>
            </w:r>
            <w:r w:rsidR="00F777CF">
              <w:rPr>
                <w:rFonts w:ascii="Times New Roman" w:hAnsi="Times New Roman" w:cs="Times New Roman"/>
                <w:color w:val="0000FF"/>
                <w:sz w:val="24"/>
                <w:szCs w:val="24"/>
              </w:rPr>
              <w:t>Transportation</w:t>
            </w:r>
          </w:p>
          <w:p w14:paraId="2BE67B6E" w14:textId="4419FD3B" w:rsidR="00F777CF" w:rsidRDefault="00F777CF" w:rsidP="00C97106">
            <w:pPr>
              <w:tabs>
                <w:tab w:val="left" w:pos="940"/>
              </w:tabs>
              <w:ind w:right="162"/>
              <w:rPr>
                <w:rFonts w:ascii="Times New Roman" w:hAnsi="Times New Roman" w:cs="Times New Roman"/>
                <w:color w:val="0000FF"/>
                <w:sz w:val="24"/>
                <w:szCs w:val="24"/>
              </w:rPr>
            </w:pPr>
          </w:p>
          <w:p w14:paraId="3414AB35" w14:textId="5F6D2474" w:rsidR="00F777CF" w:rsidRDefault="00823867" w:rsidP="00C97106">
            <w:pPr>
              <w:tabs>
                <w:tab w:val="left" w:pos="940"/>
              </w:tabs>
              <w:ind w:right="16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Recommended Textbook Reading</w:t>
            </w:r>
            <w:r>
              <w:rPr>
                <w:rFonts w:ascii="Times New Roman" w:hAnsi="Times New Roman" w:cs="Times New Roman"/>
                <w:color w:val="0000FF"/>
                <w:sz w:val="24"/>
                <w:szCs w:val="24"/>
                <w:u w:val="single"/>
              </w:rPr>
              <w:t>:</w:t>
            </w:r>
            <w:r>
              <w:rPr>
                <w:rFonts w:ascii="Times New Roman" w:hAnsi="Times New Roman" w:cs="Times New Roman"/>
                <w:color w:val="0000FF"/>
                <w:sz w:val="24"/>
                <w:szCs w:val="24"/>
              </w:rPr>
              <w:t xml:space="preserve"> </w:t>
            </w:r>
            <w:r w:rsidR="00F777CF">
              <w:rPr>
                <w:rFonts w:ascii="Times New Roman" w:hAnsi="Times New Roman" w:cs="Times New Roman"/>
                <w:color w:val="0000FF"/>
                <w:sz w:val="24"/>
                <w:szCs w:val="24"/>
              </w:rPr>
              <w:t>Chapter 15 – Technologies for Super Pollutants Mitigation</w:t>
            </w:r>
          </w:p>
          <w:p w14:paraId="60FD88EA" w14:textId="77777777" w:rsidR="00C97106" w:rsidRDefault="00C97106" w:rsidP="005242AD">
            <w:pPr>
              <w:tabs>
                <w:tab w:val="left" w:pos="940"/>
              </w:tabs>
              <w:ind w:right="675"/>
              <w:rPr>
                <w:rFonts w:ascii="Times New Roman" w:hAnsi="Times New Roman" w:cs="Times New Roman"/>
                <w:b/>
                <w:sz w:val="24"/>
                <w:szCs w:val="24"/>
              </w:rPr>
            </w:pPr>
          </w:p>
          <w:p w14:paraId="7262518C" w14:textId="77777777" w:rsidR="000B6893" w:rsidRDefault="000B6893" w:rsidP="005242AD">
            <w:pPr>
              <w:tabs>
                <w:tab w:val="left" w:pos="940"/>
              </w:tabs>
              <w:ind w:right="675"/>
              <w:rPr>
                <w:rFonts w:ascii="Times New Roman" w:hAnsi="Times New Roman" w:cs="Times New Roman"/>
                <w:b/>
                <w:sz w:val="24"/>
                <w:szCs w:val="24"/>
              </w:rPr>
            </w:pPr>
          </w:p>
          <w:p w14:paraId="40DF6571"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Transportation</w:t>
            </w:r>
          </w:p>
          <w:p w14:paraId="55436403" w14:textId="77777777" w:rsidR="000B6893" w:rsidRDefault="000B6893" w:rsidP="005242AD">
            <w:pPr>
              <w:tabs>
                <w:tab w:val="left" w:pos="940"/>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13</w:t>
            </w:r>
            <w:r w:rsidRPr="00E07249">
              <w:rPr>
                <w:rFonts w:ascii="Times New Roman" w:hAnsi="Times New Roman" w:cs="Times New Roman"/>
                <w:color w:val="0000FF"/>
                <w:sz w:val="24"/>
                <w:szCs w:val="24"/>
              </w:rPr>
              <w:t xml:space="preserve">: Transportation Pathways (Sperling, </w:t>
            </w:r>
            <w:r>
              <w:rPr>
                <w:rFonts w:ascii="Times New Roman" w:hAnsi="Times New Roman" w:cs="Times New Roman"/>
                <w:color w:val="0000FF"/>
                <w:sz w:val="24"/>
                <w:szCs w:val="24"/>
              </w:rPr>
              <w:t>UCSD</w:t>
            </w:r>
            <w:r w:rsidRPr="00E07249">
              <w:rPr>
                <w:rFonts w:ascii="Times New Roman" w:hAnsi="Times New Roman" w:cs="Times New Roman"/>
                <w:color w:val="0000FF"/>
                <w:sz w:val="24"/>
                <w:szCs w:val="24"/>
              </w:rPr>
              <w:t>)</w:t>
            </w:r>
          </w:p>
          <w:p w14:paraId="15609744" w14:textId="77777777" w:rsidR="000B6893" w:rsidRDefault="000B6893" w:rsidP="005242AD">
            <w:pPr>
              <w:tabs>
                <w:tab w:val="left" w:pos="940"/>
              </w:tabs>
              <w:ind w:right="675"/>
              <w:rPr>
                <w:rFonts w:ascii="Times New Roman" w:hAnsi="Times New Roman" w:cs="Times New Roman"/>
                <w:color w:val="0000FF"/>
                <w:sz w:val="24"/>
                <w:szCs w:val="24"/>
              </w:rPr>
            </w:pPr>
          </w:p>
          <w:p w14:paraId="3597CCD1"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Super-Pollutants</w:t>
            </w:r>
          </w:p>
          <w:p w14:paraId="3F1853E2" w14:textId="77777777" w:rsidR="000B6893" w:rsidRDefault="000B6893" w:rsidP="005242AD">
            <w:pPr>
              <w:tabs>
                <w:tab w:val="left" w:pos="940"/>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14</w:t>
            </w:r>
            <w:r w:rsidRPr="00E07249">
              <w:rPr>
                <w:rFonts w:ascii="Times New Roman" w:hAnsi="Times New Roman" w:cs="Times New Roman"/>
                <w:color w:val="0000FF"/>
                <w:sz w:val="24"/>
                <w:szCs w:val="24"/>
              </w:rPr>
              <w:t>: Technologies for SLCP Mitigation (Ramanathan, UCSD and Zaelke, UCSB)</w:t>
            </w:r>
          </w:p>
          <w:p w14:paraId="58AA9E97" w14:textId="77777777" w:rsidR="00C97106" w:rsidRDefault="00C97106" w:rsidP="005242AD">
            <w:pPr>
              <w:tabs>
                <w:tab w:val="left" w:pos="940"/>
              </w:tabs>
              <w:ind w:right="675"/>
              <w:rPr>
                <w:rFonts w:ascii="Times New Roman" w:hAnsi="Times New Roman" w:cs="Times New Roman"/>
                <w:b/>
                <w:sz w:val="24"/>
                <w:szCs w:val="24"/>
              </w:rPr>
            </w:pPr>
          </w:p>
          <w:p w14:paraId="1B9941D9" w14:textId="7F1D4C8F" w:rsidR="00C97106" w:rsidRPr="00256631" w:rsidRDefault="00C97106" w:rsidP="005242AD">
            <w:pPr>
              <w:tabs>
                <w:tab w:val="left" w:pos="940"/>
              </w:tabs>
              <w:ind w:right="675"/>
              <w:rPr>
                <w:rFonts w:ascii="Times New Roman" w:hAnsi="Times New Roman" w:cs="Times New Roman"/>
                <w:b/>
                <w:sz w:val="24"/>
                <w:szCs w:val="24"/>
              </w:rPr>
            </w:pPr>
          </w:p>
        </w:tc>
      </w:tr>
    </w:tbl>
    <w:p w14:paraId="02AAEC68" w14:textId="77777777" w:rsidR="000B6893" w:rsidRDefault="000B6893" w:rsidP="000B6893">
      <w:pPr>
        <w:tabs>
          <w:tab w:val="left" w:pos="940"/>
          <w:tab w:val="left" w:pos="11160"/>
        </w:tabs>
        <w:ind w:right="675"/>
        <w:rPr>
          <w:rFonts w:ascii="Times New Roman" w:hAnsi="Times New Roman" w:cs="Times New Roman"/>
          <w:b/>
        </w:rPr>
      </w:pPr>
    </w:p>
    <w:p w14:paraId="723C0268" w14:textId="77777777" w:rsidR="000B6893" w:rsidRPr="00E07249" w:rsidRDefault="000B6893" w:rsidP="000B6893">
      <w:pPr>
        <w:tabs>
          <w:tab w:val="left" w:pos="940"/>
          <w:tab w:val="left" w:pos="1116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19"/>
        <w:gridCol w:w="1976"/>
        <w:gridCol w:w="4367"/>
      </w:tblGrid>
      <w:tr w:rsidR="000B6893" w14:paraId="582ACA14" w14:textId="77777777" w:rsidTr="005242AD">
        <w:tc>
          <w:tcPr>
            <w:tcW w:w="1980" w:type="dxa"/>
          </w:tcPr>
          <w:p w14:paraId="03354B92"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9</w:t>
            </w:r>
          </w:p>
          <w:p w14:paraId="2EA0C6EE"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68FC565A" w14:textId="77777777" w:rsidR="000B6893" w:rsidRDefault="000B6893" w:rsidP="005242AD">
            <w:pPr>
              <w:tabs>
                <w:tab w:val="left" w:pos="940"/>
                <w:tab w:val="left" w:pos="11160"/>
              </w:tabs>
              <w:ind w:right="-108"/>
              <w:rPr>
                <w:rFonts w:ascii="Times New Roman" w:hAnsi="Times New Roman" w:cs="Times New Roman"/>
                <w:b/>
                <w:sz w:val="24"/>
                <w:szCs w:val="24"/>
              </w:rPr>
            </w:pPr>
            <w:r w:rsidRPr="00E07249">
              <w:rPr>
                <w:rFonts w:ascii="Times New Roman" w:hAnsi="Times New Roman" w:cs="Times New Roman"/>
                <w:sz w:val="24"/>
                <w:szCs w:val="24"/>
              </w:rPr>
              <w:t>Technology Solutions</w:t>
            </w:r>
            <w:r>
              <w:rPr>
                <w:rFonts w:ascii="Times New Roman" w:hAnsi="Times New Roman" w:cs="Times New Roman"/>
                <w:b/>
                <w:sz w:val="24"/>
                <w:szCs w:val="24"/>
              </w:rPr>
              <w:t xml:space="preserve"> </w:t>
            </w:r>
          </w:p>
        </w:tc>
        <w:tc>
          <w:tcPr>
            <w:tcW w:w="5688" w:type="dxa"/>
          </w:tcPr>
          <w:p w14:paraId="3389ACE3"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Renewables</w:t>
            </w:r>
          </w:p>
          <w:p w14:paraId="43BA5369" w14:textId="77777777" w:rsidR="000B6893" w:rsidRDefault="000B6893" w:rsidP="005242AD">
            <w:pPr>
              <w:tabs>
                <w:tab w:val="left" w:pos="940"/>
                <w:tab w:val="left" w:pos="5112"/>
                <w:tab w:val="left" w:pos="5202"/>
              </w:tabs>
              <w:ind w:right="675"/>
              <w:rPr>
                <w:rFonts w:ascii="Times New Roman" w:hAnsi="Times New Roman" w:cs="Times New Roman"/>
                <w:b/>
                <w:sz w:val="24"/>
                <w:szCs w:val="24"/>
              </w:rPr>
            </w:pPr>
            <w:r w:rsidRPr="00E07249">
              <w:rPr>
                <w:rFonts w:ascii="Times New Roman" w:hAnsi="Times New Roman" w:cs="Times New Roman"/>
                <w:color w:val="0000FF"/>
                <w:sz w:val="24"/>
                <w:szCs w:val="24"/>
              </w:rPr>
              <w:t>VIDEO 1</w:t>
            </w:r>
            <w:r>
              <w:rPr>
                <w:rFonts w:ascii="Times New Roman" w:hAnsi="Times New Roman" w:cs="Times New Roman"/>
                <w:color w:val="0000FF"/>
                <w:sz w:val="24"/>
                <w:szCs w:val="24"/>
              </w:rPr>
              <w:t xml:space="preserve">5: Renewable Energy (Samuelson UCI) </w:t>
            </w:r>
          </w:p>
          <w:p w14:paraId="5E1EBFE7" w14:textId="77777777" w:rsidR="000B6893" w:rsidRDefault="000B6893" w:rsidP="005242AD">
            <w:pPr>
              <w:tabs>
                <w:tab w:val="left" w:pos="940"/>
              </w:tabs>
              <w:ind w:right="675"/>
              <w:rPr>
                <w:rFonts w:ascii="Times New Roman" w:hAnsi="Times New Roman" w:cs="Times New Roman"/>
                <w:b/>
                <w:sz w:val="24"/>
                <w:szCs w:val="24"/>
              </w:rPr>
            </w:pPr>
          </w:p>
          <w:p w14:paraId="5CB4FC2C"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Nuclear</w:t>
            </w:r>
          </w:p>
          <w:p w14:paraId="263B1C79" w14:textId="09581D82" w:rsidR="000B6893" w:rsidRDefault="000B6893" w:rsidP="005242AD">
            <w:pPr>
              <w:tabs>
                <w:tab w:val="left" w:pos="940"/>
              </w:tabs>
              <w:ind w:right="675"/>
              <w:rPr>
                <w:rFonts w:ascii="Times New Roman" w:hAnsi="Times New Roman" w:cs="Times New Roman"/>
                <w:color w:val="0000FF"/>
                <w:sz w:val="24"/>
                <w:szCs w:val="24"/>
              </w:rPr>
            </w:pPr>
            <w:r>
              <w:rPr>
                <w:rFonts w:ascii="Times New Roman" w:hAnsi="Times New Roman" w:cs="Times New Roman"/>
                <w:color w:val="0000FF"/>
                <w:sz w:val="24"/>
                <w:szCs w:val="24"/>
              </w:rPr>
              <w:t>VIDEO 16</w:t>
            </w:r>
            <w:r w:rsidRPr="00E07249">
              <w:rPr>
                <w:rFonts w:ascii="Times New Roman" w:hAnsi="Times New Roman" w:cs="Times New Roman"/>
                <w:color w:val="0000FF"/>
                <w:sz w:val="24"/>
                <w:szCs w:val="24"/>
              </w:rPr>
              <w:t>: Nuclear Energy (Peterson, UCB)</w:t>
            </w:r>
          </w:p>
          <w:p w14:paraId="1470A952" w14:textId="411C5EE5" w:rsidR="000B37CA" w:rsidRDefault="000B37CA" w:rsidP="005242AD">
            <w:pPr>
              <w:tabs>
                <w:tab w:val="left" w:pos="940"/>
              </w:tabs>
              <w:ind w:right="675"/>
              <w:rPr>
                <w:rFonts w:ascii="Times New Roman" w:hAnsi="Times New Roman" w:cs="Times New Roman"/>
                <w:color w:val="0000FF"/>
                <w:sz w:val="24"/>
                <w:szCs w:val="24"/>
              </w:rPr>
            </w:pPr>
          </w:p>
          <w:p w14:paraId="2C054B30" w14:textId="77777777" w:rsidR="000B37CA" w:rsidRDefault="000B37CA" w:rsidP="000B37CA">
            <w:pPr>
              <w:tabs>
                <w:tab w:val="left" w:pos="940"/>
              </w:tabs>
              <w:ind w:right="162"/>
              <w:rPr>
                <w:rFonts w:ascii="Times New Roman" w:hAnsi="Times New Roman" w:cs="Times New Roman"/>
                <w:color w:val="0000FF"/>
                <w:sz w:val="24"/>
                <w:szCs w:val="24"/>
              </w:rPr>
            </w:pPr>
            <w:r w:rsidRPr="00B5673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w:t>
            </w:r>
          </w:p>
          <w:p w14:paraId="62222DCD" w14:textId="77777777" w:rsidR="000B37CA" w:rsidRDefault="000B37CA" w:rsidP="000B37CA">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lastRenderedPageBreak/>
              <w:t>Chapter 13 – Two Evolving Energy</w:t>
            </w:r>
          </w:p>
          <w:p w14:paraId="5444089C" w14:textId="77777777" w:rsidR="000B37CA" w:rsidRDefault="000B37CA" w:rsidP="000B37CA">
            <w:pPr>
              <w:tabs>
                <w:tab w:val="left" w:pos="940"/>
              </w:tabs>
              <w:ind w:right="162"/>
              <w:rPr>
                <w:rFonts w:ascii="Times New Roman" w:hAnsi="Times New Roman" w:cs="Times New Roman"/>
                <w:color w:val="0000FF"/>
                <w:sz w:val="24"/>
                <w:szCs w:val="24"/>
              </w:rPr>
            </w:pPr>
            <w:r>
              <w:rPr>
                <w:rFonts w:ascii="Times New Roman" w:hAnsi="Times New Roman" w:cs="Times New Roman"/>
                <w:color w:val="0000FF"/>
                <w:sz w:val="24"/>
                <w:szCs w:val="24"/>
              </w:rPr>
              <w:t>Technology Pathways</w:t>
            </w:r>
          </w:p>
          <w:p w14:paraId="78714231" w14:textId="77777777" w:rsidR="000B37CA" w:rsidRDefault="000B37CA" w:rsidP="005242AD">
            <w:pPr>
              <w:tabs>
                <w:tab w:val="left" w:pos="940"/>
              </w:tabs>
              <w:ind w:right="675"/>
              <w:rPr>
                <w:rFonts w:ascii="Times New Roman" w:hAnsi="Times New Roman" w:cs="Times New Roman"/>
                <w:color w:val="0000FF"/>
                <w:sz w:val="24"/>
                <w:szCs w:val="24"/>
              </w:rPr>
            </w:pPr>
          </w:p>
          <w:p w14:paraId="44C0046E" w14:textId="77777777" w:rsidR="000B6893" w:rsidRDefault="000B6893" w:rsidP="005242AD">
            <w:pPr>
              <w:tabs>
                <w:tab w:val="left" w:pos="940"/>
              </w:tabs>
              <w:ind w:right="675"/>
              <w:rPr>
                <w:rFonts w:ascii="Times New Roman" w:hAnsi="Times New Roman" w:cs="Times New Roman"/>
                <w:color w:val="0000FF"/>
                <w:sz w:val="24"/>
                <w:szCs w:val="24"/>
              </w:rPr>
            </w:pPr>
          </w:p>
          <w:p w14:paraId="1576CBD3" w14:textId="77777777" w:rsidR="000B6893" w:rsidRDefault="000B6893" w:rsidP="005242AD">
            <w:pPr>
              <w:tabs>
                <w:tab w:val="left" w:pos="940"/>
                <w:tab w:val="left" w:pos="5454"/>
              </w:tabs>
              <w:ind w:right="675"/>
              <w:rPr>
                <w:rFonts w:ascii="Times New Roman" w:hAnsi="Times New Roman" w:cs="Times New Roman"/>
                <w:b/>
                <w:color w:val="FF0000"/>
                <w:sz w:val="24"/>
                <w:szCs w:val="24"/>
              </w:rPr>
            </w:pPr>
            <w:r>
              <w:rPr>
                <w:rFonts w:ascii="Times New Roman" w:hAnsi="Times New Roman" w:cs="Times New Roman"/>
                <w:b/>
                <w:color w:val="FF0000"/>
                <w:sz w:val="24"/>
                <w:szCs w:val="24"/>
              </w:rPr>
              <w:t>RECOMMENDED (In additional materials)</w:t>
            </w:r>
          </w:p>
          <w:p w14:paraId="09762BA8" w14:textId="77777777" w:rsidR="000B6893" w:rsidRPr="00F17564" w:rsidRDefault="000B6893" w:rsidP="005242AD">
            <w:pPr>
              <w:tabs>
                <w:tab w:val="left" w:pos="940"/>
                <w:tab w:val="left" w:pos="5454"/>
              </w:tabs>
              <w:ind w:right="675"/>
              <w:rPr>
                <w:rFonts w:ascii="Times New Roman" w:hAnsi="Times New Roman" w:cs="Times New Roman"/>
                <w:b/>
                <w:sz w:val="24"/>
                <w:szCs w:val="24"/>
              </w:rPr>
            </w:pPr>
            <w:r w:rsidRPr="00F17564">
              <w:rPr>
                <w:rFonts w:ascii="Times New Roman" w:hAnsi="Times New Roman" w:cs="Times New Roman"/>
                <w:b/>
                <w:sz w:val="24"/>
                <w:szCs w:val="24"/>
              </w:rPr>
              <w:t>Negative Emissions:</w:t>
            </w:r>
          </w:p>
          <w:p w14:paraId="157582E2" w14:textId="77777777" w:rsidR="000B6893" w:rsidRPr="0082154C" w:rsidRDefault="000B6893" w:rsidP="005242AD">
            <w:pPr>
              <w:tabs>
                <w:tab w:val="left" w:pos="940"/>
              </w:tabs>
              <w:ind w:right="675"/>
              <w:rPr>
                <w:rFonts w:ascii="Times New Roman" w:hAnsi="Times New Roman" w:cs="Times New Roman"/>
                <w:color w:val="0000FF"/>
                <w:sz w:val="24"/>
                <w:szCs w:val="24"/>
              </w:rPr>
            </w:pPr>
            <w:r w:rsidRPr="00E07249">
              <w:rPr>
                <w:rFonts w:ascii="Times New Roman" w:hAnsi="Times New Roman" w:cs="Times New Roman"/>
                <w:color w:val="0000FF"/>
                <w:sz w:val="24"/>
                <w:szCs w:val="24"/>
              </w:rPr>
              <w:t>Negative Emissions Technology (Aines, LLNL)</w:t>
            </w:r>
          </w:p>
        </w:tc>
      </w:tr>
    </w:tbl>
    <w:p w14:paraId="7C974105" w14:textId="77777777" w:rsidR="000B6893" w:rsidRDefault="000B6893" w:rsidP="000B6893">
      <w:pPr>
        <w:tabs>
          <w:tab w:val="left" w:pos="940"/>
        </w:tabs>
        <w:ind w:right="675"/>
        <w:rPr>
          <w:rFonts w:ascii="Times New Roman" w:hAnsi="Times New Roman" w:cs="Times New Roman"/>
          <w:b/>
        </w:rPr>
      </w:pPr>
    </w:p>
    <w:p w14:paraId="51A66243" w14:textId="77777777" w:rsidR="000B6893" w:rsidRDefault="000B6893" w:rsidP="000B6893">
      <w:pPr>
        <w:tabs>
          <w:tab w:val="left" w:pos="940"/>
        </w:tabs>
        <w:ind w:right="675"/>
        <w:rPr>
          <w:rFonts w:ascii="Times New Roman" w:hAnsi="Times New Roman" w:cs="Times New Roman"/>
          <w:b/>
        </w:rPr>
      </w:pPr>
    </w:p>
    <w:tbl>
      <w:tblPr>
        <w:tblStyle w:val="TableGrid"/>
        <w:tblW w:w="0" w:type="auto"/>
        <w:tblInd w:w="468" w:type="dxa"/>
        <w:tblLook w:val="04A0" w:firstRow="1" w:lastRow="0" w:firstColumn="1" w:lastColumn="0" w:noHBand="0" w:noVBand="1"/>
      </w:tblPr>
      <w:tblGrid>
        <w:gridCol w:w="1842"/>
        <w:gridCol w:w="2094"/>
        <w:gridCol w:w="4226"/>
      </w:tblGrid>
      <w:tr w:rsidR="000B6893" w14:paraId="01980DEF" w14:textId="77777777" w:rsidTr="005242AD">
        <w:tc>
          <w:tcPr>
            <w:tcW w:w="1980" w:type="dxa"/>
          </w:tcPr>
          <w:p w14:paraId="77149182" w14:textId="77777777" w:rsidR="000B6893" w:rsidRPr="00E07249" w:rsidRDefault="000B6893" w:rsidP="005242AD">
            <w:pPr>
              <w:tabs>
                <w:tab w:val="left" w:pos="940"/>
                <w:tab w:val="left" w:pos="11160"/>
              </w:tabs>
              <w:ind w:right="675"/>
              <w:rPr>
                <w:rFonts w:ascii="Times New Roman" w:hAnsi="Times New Roman" w:cs="Times New Roman"/>
                <w:b/>
                <w:sz w:val="24"/>
                <w:szCs w:val="24"/>
              </w:rPr>
            </w:pPr>
            <w:r>
              <w:rPr>
                <w:rFonts w:ascii="Times New Roman" w:hAnsi="Times New Roman" w:cs="Times New Roman"/>
                <w:b/>
                <w:sz w:val="24"/>
                <w:szCs w:val="24"/>
              </w:rPr>
              <w:t>WEEK 10</w:t>
            </w:r>
          </w:p>
          <w:p w14:paraId="6B1F1B04" w14:textId="77777777" w:rsidR="000B6893" w:rsidRDefault="000B6893" w:rsidP="005242AD">
            <w:pPr>
              <w:tabs>
                <w:tab w:val="left" w:pos="940"/>
                <w:tab w:val="left" w:pos="11160"/>
              </w:tabs>
              <w:ind w:right="675"/>
              <w:rPr>
                <w:rFonts w:ascii="Times New Roman" w:hAnsi="Times New Roman" w:cs="Times New Roman"/>
                <w:b/>
                <w:sz w:val="24"/>
                <w:szCs w:val="24"/>
              </w:rPr>
            </w:pPr>
          </w:p>
        </w:tc>
        <w:tc>
          <w:tcPr>
            <w:tcW w:w="2520" w:type="dxa"/>
          </w:tcPr>
          <w:p w14:paraId="235C4CC9" w14:textId="77777777" w:rsidR="000B6893" w:rsidRDefault="000B6893" w:rsidP="005242AD">
            <w:pPr>
              <w:tabs>
                <w:tab w:val="left" w:pos="940"/>
                <w:tab w:val="left" w:pos="11160"/>
              </w:tabs>
              <w:ind w:right="-108"/>
              <w:rPr>
                <w:rFonts w:ascii="Times New Roman" w:hAnsi="Times New Roman" w:cs="Times New Roman"/>
                <w:sz w:val="24"/>
                <w:szCs w:val="24"/>
              </w:rPr>
            </w:pPr>
            <w:r>
              <w:rPr>
                <w:rFonts w:ascii="Times New Roman" w:hAnsi="Times New Roman" w:cs="Times New Roman"/>
                <w:sz w:val="24"/>
                <w:szCs w:val="24"/>
              </w:rPr>
              <w:t>Ecosystem Management</w:t>
            </w:r>
          </w:p>
          <w:p w14:paraId="26FA76E4" w14:textId="77777777" w:rsidR="000B6893" w:rsidRDefault="000B6893" w:rsidP="005242AD">
            <w:pPr>
              <w:tabs>
                <w:tab w:val="left" w:pos="940"/>
                <w:tab w:val="left" w:pos="11160"/>
              </w:tabs>
              <w:ind w:right="-108"/>
              <w:rPr>
                <w:rFonts w:ascii="Times New Roman" w:hAnsi="Times New Roman" w:cs="Times New Roman"/>
                <w:sz w:val="24"/>
                <w:szCs w:val="24"/>
              </w:rPr>
            </w:pPr>
            <w:r>
              <w:rPr>
                <w:rFonts w:ascii="Times New Roman" w:hAnsi="Times New Roman" w:cs="Times New Roman"/>
                <w:sz w:val="24"/>
                <w:szCs w:val="24"/>
              </w:rPr>
              <w:t xml:space="preserve">Solutions </w:t>
            </w:r>
          </w:p>
          <w:p w14:paraId="71AFC152" w14:textId="77777777" w:rsidR="000B6893" w:rsidRDefault="000B6893" w:rsidP="005242AD">
            <w:pPr>
              <w:tabs>
                <w:tab w:val="left" w:pos="940"/>
                <w:tab w:val="left" w:pos="11160"/>
              </w:tabs>
              <w:ind w:right="-108"/>
              <w:rPr>
                <w:rFonts w:ascii="Times New Roman" w:hAnsi="Times New Roman" w:cs="Times New Roman"/>
                <w:sz w:val="24"/>
                <w:szCs w:val="24"/>
              </w:rPr>
            </w:pPr>
          </w:p>
          <w:p w14:paraId="7E986557" w14:textId="77777777" w:rsidR="000B6893" w:rsidRPr="00F17564" w:rsidRDefault="000B6893" w:rsidP="005242AD">
            <w:pPr>
              <w:tabs>
                <w:tab w:val="left" w:pos="940"/>
                <w:tab w:val="left" w:pos="11160"/>
              </w:tabs>
              <w:ind w:right="-108"/>
              <w:rPr>
                <w:rFonts w:ascii="Times New Roman" w:hAnsi="Times New Roman" w:cs="Times New Roman"/>
                <w:sz w:val="24"/>
                <w:szCs w:val="24"/>
              </w:rPr>
            </w:pPr>
          </w:p>
        </w:tc>
        <w:tc>
          <w:tcPr>
            <w:tcW w:w="5688" w:type="dxa"/>
          </w:tcPr>
          <w:p w14:paraId="3774B2DE" w14:textId="77777777" w:rsidR="000B6893" w:rsidRPr="00E07249" w:rsidRDefault="000B6893" w:rsidP="005242AD">
            <w:pPr>
              <w:tabs>
                <w:tab w:val="left" w:pos="940"/>
              </w:tabs>
              <w:ind w:right="675"/>
              <w:rPr>
                <w:rFonts w:ascii="Times New Roman" w:hAnsi="Times New Roman" w:cs="Times New Roman"/>
                <w:b/>
                <w:sz w:val="24"/>
                <w:szCs w:val="24"/>
              </w:rPr>
            </w:pPr>
            <w:r w:rsidRPr="00E07249">
              <w:rPr>
                <w:rFonts w:ascii="Times New Roman" w:hAnsi="Times New Roman" w:cs="Times New Roman"/>
                <w:b/>
                <w:sz w:val="24"/>
                <w:szCs w:val="24"/>
              </w:rPr>
              <w:t xml:space="preserve">Carbon </w:t>
            </w:r>
            <w:r>
              <w:rPr>
                <w:rFonts w:ascii="Times New Roman" w:hAnsi="Times New Roman" w:cs="Times New Roman"/>
                <w:b/>
                <w:sz w:val="24"/>
                <w:szCs w:val="24"/>
              </w:rPr>
              <w:t>Sinks</w:t>
            </w:r>
          </w:p>
          <w:p w14:paraId="12FEB6A8" w14:textId="77777777" w:rsidR="000B6893" w:rsidRPr="00E07249" w:rsidRDefault="000B6893" w:rsidP="005242AD">
            <w:pPr>
              <w:tabs>
                <w:tab w:val="left" w:pos="940"/>
              </w:tabs>
              <w:ind w:right="342"/>
              <w:rPr>
                <w:rFonts w:ascii="Times New Roman" w:hAnsi="Times New Roman" w:cs="Times New Roman"/>
                <w:color w:val="0000FF"/>
                <w:sz w:val="24"/>
                <w:szCs w:val="24"/>
              </w:rPr>
            </w:pPr>
            <w:r w:rsidRPr="00E07249">
              <w:rPr>
                <w:rFonts w:ascii="Times New Roman" w:hAnsi="Times New Roman" w:cs="Times New Roman"/>
                <w:color w:val="0000FF"/>
                <w:sz w:val="24"/>
                <w:szCs w:val="24"/>
              </w:rPr>
              <w:t>VIDEO 18: Enhancing Carbon Sinks (Silver, UCB)</w:t>
            </w:r>
          </w:p>
          <w:p w14:paraId="50B213DC" w14:textId="77777777" w:rsidR="000B6893" w:rsidRPr="00E07249" w:rsidRDefault="000B6893" w:rsidP="005242AD">
            <w:pPr>
              <w:tabs>
                <w:tab w:val="left" w:pos="940"/>
              </w:tabs>
              <w:ind w:right="675"/>
              <w:rPr>
                <w:rFonts w:ascii="Times New Roman" w:hAnsi="Times New Roman" w:cs="Times New Roman"/>
                <w:color w:val="0000FF"/>
                <w:sz w:val="24"/>
                <w:szCs w:val="24"/>
              </w:rPr>
            </w:pPr>
          </w:p>
          <w:p w14:paraId="5AB0CE0A" w14:textId="77777777" w:rsidR="000B6893" w:rsidRDefault="000B6893" w:rsidP="005242AD">
            <w:pPr>
              <w:tabs>
                <w:tab w:val="left" w:pos="940"/>
              </w:tabs>
              <w:ind w:right="675"/>
              <w:rPr>
                <w:rFonts w:ascii="Times New Roman" w:hAnsi="Times New Roman" w:cs="Times New Roman"/>
                <w:b/>
                <w:sz w:val="24"/>
                <w:szCs w:val="24"/>
              </w:rPr>
            </w:pPr>
            <w:r>
              <w:rPr>
                <w:rFonts w:ascii="Times New Roman" w:hAnsi="Times New Roman" w:cs="Times New Roman"/>
                <w:b/>
                <w:sz w:val="24"/>
                <w:szCs w:val="24"/>
              </w:rPr>
              <w:t xml:space="preserve">Local / </w:t>
            </w:r>
            <w:r w:rsidRPr="00F17564">
              <w:rPr>
                <w:rFonts w:ascii="Times New Roman" w:hAnsi="Times New Roman" w:cs="Times New Roman"/>
                <w:b/>
                <w:sz w:val="24"/>
                <w:szCs w:val="24"/>
              </w:rPr>
              <w:t>Bioregional Solutions</w:t>
            </w:r>
          </w:p>
          <w:p w14:paraId="51BBB93F" w14:textId="77777777" w:rsidR="000B6893" w:rsidRDefault="000B6893" w:rsidP="005242AD">
            <w:pPr>
              <w:tabs>
                <w:tab w:val="left" w:pos="940"/>
              </w:tabs>
              <w:ind w:right="675"/>
              <w:rPr>
                <w:rFonts w:ascii="Times New Roman" w:hAnsi="Times New Roman" w:cs="Times New Roman"/>
                <w:color w:val="0000FF"/>
                <w:sz w:val="24"/>
                <w:szCs w:val="24"/>
              </w:rPr>
            </w:pPr>
            <w:r w:rsidRPr="00F17564">
              <w:rPr>
                <w:rFonts w:ascii="Times New Roman" w:hAnsi="Times New Roman" w:cs="Times New Roman"/>
                <w:color w:val="0000FF"/>
                <w:sz w:val="24"/>
                <w:szCs w:val="24"/>
              </w:rPr>
              <w:t xml:space="preserve">VIDEO 19: Local and </w:t>
            </w:r>
            <w:r>
              <w:rPr>
                <w:rFonts w:ascii="Times New Roman" w:hAnsi="Times New Roman" w:cs="Times New Roman"/>
                <w:color w:val="0000FF"/>
                <w:sz w:val="24"/>
                <w:szCs w:val="24"/>
              </w:rPr>
              <w:t>Bioregional Solutions to Climat</w:t>
            </w:r>
            <w:r w:rsidRPr="00F17564">
              <w:rPr>
                <w:rFonts w:ascii="Times New Roman" w:hAnsi="Times New Roman" w:cs="Times New Roman"/>
                <w:color w:val="0000FF"/>
                <w:sz w:val="24"/>
                <w:szCs w:val="24"/>
              </w:rPr>
              <w:t>e Change (Pezzoli, UCSD)</w:t>
            </w:r>
          </w:p>
          <w:p w14:paraId="0DB2432D" w14:textId="77777777" w:rsidR="00823867" w:rsidRDefault="00823867" w:rsidP="005242AD">
            <w:pPr>
              <w:tabs>
                <w:tab w:val="left" w:pos="940"/>
              </w:tabs>
              <w:ind w:right="675"/>
              <w:rPr>
                <w:rFonts w:ascii="Times New Roman" w:hAnsi="Times New Roman" w:cs="Times New Roman"/>
                <w:color w:val="0000FF"/>
                <w:sz w:val="24"/>
                <w:szCs w:val="24"/>
              </w:rPr>
            </w:pPr>
          </w:p>
          <w:p w14:paraId="41A46A90" w14:textId="77777777" w:rsidR="00823867" w:rsidRDefault="00823867" w:rsidP="005242AD">
            <w:pPr>
              <w:tabs>
                <w:tab w:val="left" w:pos="940"/>
              </w:tabs>
              <w:ind w:right="675"/>
              <w:rPr>
                <w:rFonts w:ascii="Times New Roman" w:hAnsi="Times New Roman" w:cs="Times New Roman"/>
                <w:color w:val="0000FF"/>
                <w:sz w:val="24"/>
                <w:szCs w:val="24"/>
              </w:rPr>
            </w:pPr>
            <w:r w:rsidRPr="00823867">
              <w:rPr>
                <w:rFonts w:ascii="Times New Roman" w:hAnsi="Times New Roman" w:cs="Times New Roman"/>
                <w:color w:val="0000FF"/>
                <w:sz w:val="24"/>
                <w:szCs w:val="24"/>
                <w:u w:val="single"/>
              </w:rPr>
              <w:t>Required Textbook Reading</w:t>
            </w:r>
            <w:r>
              <w:rPr>
                <w:rFonts w:ascii="Times New Roman" w:hAnsi="Times New Roman" w:cs="Times New Roman"/>
                <w:color w:val="0000FF"/>
                <w:sz w:val="24"/>
                <w:szCs w:val="24"/>
              </w:rPr>
              <w:t>:</w:t>
            </w:r>
          </w:p>
          <w:p w14:paraId="4BDD3DC8" w14:textId="52FAA914" w:rsidR="00823867" w:rsidRPr="00F17564" w:rsidRDefault="00823867" w:rsidP="005242AD">
            <w:pPr>
              <w:tabs>
                <w:tab w:val="left" w:pos="940"/>
              </w:tabs>
              <w:ind w:right="675"/>
              <w:rPr>
                <w:rFonts w:ascii="Times New Roman" w:hAnsi="Times New Roman" w:cs="Times New Roman"/>
                <w:color w:val="0000FF"/>
                <w:sz w:val="24"/>
                <w:szCs w:val="24"/>
              </w:rPr>
            </w:pPr>
            <w:r>
              <w:rPr>
                <w:rFonts w:ascii="Times New Roman" w:hAnsi="Times New Roman" w:cs="Times New Roman"/>
                <w:color w:val="0000FF"/>
                <w:sz w:val="24"/>
                <w:szCs w:val="24"/>
              </w:rPr>
              <w:t>Chapter 16 – Enhancing Carbon Sinks in Natural and Working Lands</w:t>
            </w:r>
          </w:p>
        </w:tc>
      </w:tr>
    </w:tbl>
    <w:p w14:paraId="415B28FF" w14:textId="77777777" w:rsidR="000B6893" w:rsidRDefault="000B6893" w:rsidP="000B6893">
      <w:pPr>
        <w:rPr>
          <w:rFonts w:ascii="Times New Roman" w:hAnsi="Times New Roman" w:cs="Times New Roman"/>
          <w:b/>
          <w:i/>
        </w:rPr>
      </w:pPr>
    </w:p>
    <w:p w14:paraId="614087B1" w14:textId="77777777" w:rsidR="000B6893" w:rsidRDefault="000B6893" w:rsidP="000B6893">
      <w:pPr>
        <w:rPr>
          <w:rFonts w:ascii="Times New Roman" w:hAnsi="Times New Roman" w:cs="Times New Roman"/>
          <w:b/>
          <w:sz w:val="28"/>
          <w:szCs w:val="28"/>
        </w:rPr>
      </w:pPr>
      <w:r>
        <w:rPr>
          <w:rFonts w:ascii="Times New Roman" w:hAnsi="Times New Roman" w:cs="Times New Roman"/>
          <w:b/>
          <w:sz w:val="28"/>
          <w:szCs w:val="28"/>
        </w:rPr>
        <w:t xml:space="preserve">  </w:t>
      </w:r>
    </w:p>
    <w:p w14:paraId="4C60743A" w14:textId="346548D3" w:rsidR="000B6893" w:rsidRPr="00A14ABB" w:rsidRDefault="000B6893" w:rsidP="009F564D">
      <w:pPr>
        <w:rPr>
          <w:rFonts w:ascii="Times New Roman" w:hAnsi="Times New Roman" w:cs="Times New Roman"/>
          <w:b/>
          <w:sz w:val="28"/>
          <w:szCs w:val="28"/>
        </w:rPr>
      </w:pPr>
      <w:r>
        <w:rPr>
          <w:rFonts w:ascii="Times New Roman" w:hAnsi="Times New Roman" w:cs="Times New Roman"/>
          <w:b/>
          <w:sz w:val="28"/>
          <w:szCs w:val="28"/>
        </w:rPr>
        <w:br w:type="page"/>
      </w:r>
    </w:p>
    <w:p w14:paraId="61088DD8" w14:textId="77777777" w:rsidR="000B6893" w:rsidRDefault="000B6893" w:rsidP="009F564D">
      <w:pPr>
        <w:rPr>
          <w:rFonts w:ascii="Times New Roman" w:eastAsia="Times New Roman" w:hAnsi="Times New Roman" w:cs="Times New Roman"/>
          <w:b/>
          <w:color w:val="000000"/>
          <w:sz w:val="22"/>
          <w:szCs w:val="22"/>
          <w:u w:val="single"/>
        </w:rPr>
      </w:pPr>
    </w:p>
    <w:p w14:paraId="586FA22C" w14:textId="77777777" w:rsidR="007D02B6" w:rsidRDefault="00D25F7D" w:rsidP="009F564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Assessments:</w:t>
      </w:r>
    </w:p>
    <w:p w14:paraId="105060A4" w14:textId="77777777" w:rsidR="007D02B6" w:rsidRDefault="007D02B6" w:rsidP="009F564D">
      <w:pPr>
        <w:rPr>
          <w:rFonts w:ascii="Times New Roman" w:eastAsia="Times New Roman" w:hAnsi="Times New Roman" w:cs="Times New Roman"/>
          <w:b/>
          <w:color w:val="000000"/>
          <w:sz w:val="22"/>
          <w:szCs w:val="22"/>
          <w:u w:val="single"/>
        </w:rPr>
      </w:pPr>
    </w:p>
    <w:p w14:paraId="5475F0C0" w14:textId="319E9506" w:rsidR="007D02B6" w:rsidRPr="00E07249" w:rsidRDefault="007D02B6" w:rsidP="007D02B6">
      <w:pPr>
        <w:pStyle w:val="ListParagraph"/>
        <w:widowControl w:val="0"/>
        <w:numPr>
          <w:ilvl w:val="0"/>
          <w:numId w:val="5"/>
        </w:num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line="276" w:lineRule="auto"/>
        <w:ind w:left="1080"/>
        <w:contextualSpacing w:val="0"/>
        <w:rPr>
          <w:rFonts w:ascii="Times New Roman" w:eastAsia="Times New Roman" w:hAnsi="Times New Roman" w:cs="Times New Roman"/>
          <w:color w:val="000000"/>
        </w:rPr>
      </w:pPr>
      <w:r w:rsidRPr="00E07249">
        <w:rPr>
          <w:rFonts w:ascii="Times New Roman" w:eastAsia="Times New Roman" w:hAnsi="Times New Roman" w:cs="Times New Roman"/>
          <w:color w:val="000000"/>
        </w:rPr>
        <w:t xml:space="preserve">Participation in </w:t>
      </w:r>
      <w:r>
        <w:rPr>
          <w:rFonts w:ascii="Times New Roman" w:eastAsia="Times New Roman" w:hAnsi="Times New Roman" w:cs="Times New Roman"/>
          <w:color w:val="000000"/>
        </w:rPr>
        <w:t>W</w:t>
      </w:r>
      <w:r w:rsidRPr="00E07249">
        <w:rPr>
          <w:rFonts w:ascii="Times New Roman" w:eastAsia="Times New Roman" w:hAnsi="Times New Roman" w:cs="Times New Roman"/>
          <w:color w:val="000000"/>
        </w:rPr>
        <w:t xml:space="preserve">eekly </w:t>
      </w:r>
      <w:r>
        <w:rPr>
          <w:rFonts w:ascii="Times New Roman" w:eastAsia="Times New Roman" w:hAnsi="Times New Roman" w:cs="Times New Roman"/>
          <w:color w:val="000000"/>
        </w:rPr>
        <w:t>Discussion Threads (20</w:t>
      </w:r>
      <w:r w:rsidRPr="00E07249">
        <w:rPr>
          <w:rFonts w:ascii="Times New Roman" w:eastAsia="Times New Roman" w:hAnsi="Times New Roman" w:cs="Times New Roman"/>
          <w:color w:val="000000"/>
        </w:rPr>
        <w:t>%)</w:t>
      </w:r>
    </w:p>
    <w:p w14:paraId="2BE1BE00" w14:textId="615258F8" w:rsidR="007D02B6" w:rsidRDefault="007D02B6" w:rsidP="007D02B6">
      <w:pPr>
        <w:pStyle w:val="ListParagraph"/>
        <w:widowControl w:val="0"/>
        <w:numPr>
          <w:ilvl w:val="0"/>
          <w:numId w:val="5"/>
        </w:num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line="276" w:lineRule="auto"/>
        <w:ind w:left="1080"/>
        <w:contextualSpacing w:val="0"/>
        <w:rPr>
          <w:rFonts w:ascii="Times New Roman" w:eastAsia="Times New Roman" w:hAnsi="Times New Roman" w:cs="Times New Roman"/>
          <w:color w:val="000000"/>
        </w:rPr>
      </w:pPr>
      <w:r w:rsidRPr="00E07249">
        <w:rPr>
          <w:rFonts w:ascii="Times New Roman" w:eastAsia="Times New Roman" w:hAnsi="Times New Roman" w:cs="Times New Roman"/>
          <w:color w:val="000000"/>
        </w:rPr>
        <w:t>We</w:t>
      </w:r>
      <w:r>
        <w:rPr>
          <w:rFonts w:ascii="Times New Roman" w:eastAsia="Times New Roman" w:hAnsi="Times New Roman" w:cs="Times New Roman"/>
          <w:color w:val="000000"/>
        </w:rPr>
        <w:t>ekly Review Quiz</w:t>
      </w:r>
      <w:r w:rsidR="00F93D07" w:rsidRPr="00F93D07">
        <w:rPr>
          <w:rFonts w:ascii="Times New Roman" w:eastAsia="Times New Roman" w:hAnsi="Times New Roman" w:cs="Times New Roman"/>
          <w:color w:val="000000"/>
        </w:rPr>
        <w:t xml:space="preserve"> </w:t>
      </w:r>
      <w:r w:rsidR="00F93D07">
        <w:rPr>
          <w:rFonts w:ascii="Times New Roman" w:eastAsia="Times New Roman" w:hAnsi="Times New Roman" w:cs="Times New Roman"/>
          <w:color w:val="000000"/>
        </w:rPr>
        <w:t>performance/Short</w:t>
      </w:r>
      <w:r>
        <w:rPr>
          <w:rFonts w:ascii="Times New Roman" w:eastAsia="Times New Roman" w:hAnsi="Times New Roman" w:cs="Times New Roman"/>
          <w:color w:val="000000"/>
        </w:rPr>
        <w:t xml:space="preserve"> </w:t>
      </w:r>
      <w:r w:rsidR="00F93D07">
        <w:rPr>
          <w:rFonts w:ascii="Times New Roman" w:eastAsia="Times New Roman" w:hAnsi="Times New Roman" w:cs="Times New Roman"/>
          <w:color w:val="000000"/>
        </w:rPr>
        <w:t xml:space="preserve">Written Assignments </w:t>
      </w:r>
      <w:r>
        <w:rPr>
          <w:rFonts w:ascii="Times New Roman" w:eastAsia="Times New Roman" w:hAnsi="Times New Roman" w:cs="Times New Roman"/>
          <w:color w:val="000000"/>
        </w:rPr>
        <w:t>(20</w:t>
      </w:r>
      <w:r w:rsidRPr="00E0724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2F2C139D" w14:textId="3C4F4601" w:rsidR="00E44209" w:rsidRDefault="00E44209" w:rsidP="007D02B6">
      <w:pPr>
        <w:pStyle w:val="ListParagraph"/>
        <w:widowControl w:val="0"/>
        <w:numPr>
          <w:ilvl w:val="0"/>
          <w:numId w:val="5"/>
        </w:num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line="276" w:lineRule="auto"/>
        <w:ind w:left="108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Interview Paper (</w:t>
      </w:r>
      <w:r w:rsidR="003D24E7">
        <w:rPr>
          <w:rFonts w:ascii="Times New Roman" w:eastAsia="Times New Roman" w:hAnsi="Times New Roman" w:cs="Times New Roman"/>
          <w:color w:val="000000"/>
        </w:rPr>
        <w:t>10</w:t>
      </w:r>
      <w:r>
        <w:rPr>
          <w:rFonts w:ascii="Times New Roman" w:eastAsia="Times New Roman" w:hAnsi="Times New Roman" w:cs="Times New Roman"/>
          <w:color w:val="000000"/>
        </w:rPr>
        <w:t>%)</w:t>
      </w:r>
    </w:p>
    <w:p w14:paraId="2CF1F29C" w14:textId="77777777" w:rsidR="003D24E7" w:rsidRPr="00E07249" w:rsidRDefault="003D24E7" w:rsidP="003D24E7">
      <w:pPr>
        <w:pStyle w:val="ListParagraph"/>
        <w:widowControl w:val="0"/>
        <w:numPr>
          <w:ilvl w:val="0"/>
          <w:numId w:val="5"/>
        </w:num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line="276" w:lineRule="auto"/>
        <w:ind w:left="108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Final Project Outline/Narrative (10%)</w:t>
      </w:r>
    </w:p>
    <w:p w14:paraId="601745C1" w14:textId="79852FE8" w:rsidR="007D02B6" w:rsidRDefault="007D02B6" w:rsidP="007D02B6">
      <w:pPr>
        <w:pStyle w:val="ListParagraph"/>
        <w:widowControl w:val="0"/>
        <w:numPr>
          <w:ilvl w:val="0"/>
          <w:numId w:val="5"/>
        </w:num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line="276" w:lineRule="auto"/>
        <w:ind w:left="108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Group Project (</w:t>
      </w:r>
      <w:r w:rsidR="00E44209">
        <w:rPr>
          <w:rFonts w:ascii="Times New Roman" w:eastAsia="Times New Roman" w:hAnsi="Times New Roman" w:cs="Times New Roman"/>
          <w:color w:val="000000"/>
        </w:rPr>
        <w:t>2</w:t>
      </w:r>
      <w:r>
        <w:rPr>
          <w:rFonts w:ascii="Times New Roman" w:eastAsia="Times New Roman" w:hAnsi="Times New Roman" w:cs="Times New Roman"/>
          <w:color w:val="000000"/>
        </w:rPr>
        <w:t>0%)</w:t>
      </w:r>
    </w:p>
    <w:p w14:paraId="4BA1DA61" w14:textId="5BD8597F" w:rsidR="007D02B6" w:rsidRDefault="007D02B6" w:rsidP="007D02B6">
      <w:pPr>
        <w:pStyle w:val="ListParagraph"/>
        <w:widowControl w:val="0"/>
        <w:numPr>
          <w:ilvl w:val="0"/>
          <w:numId w:val="5"/>
        </w:num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line="276" w:lineRule="auto"/>
        <w:ind w:left="108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Individual Project Paper (</w:t>
      </w:r>
      <w:r w:rsidR="00E44209">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0%) </w:t>
      </w:r>
    </w:p>
    <w:p w14:paraId="50B7B22E" w14:textId="77777777" w:rsidR="007D02B6" w:rsidRDefault="007D02B6" w:rsidP="009F564D">
      <w:pPr>
        <w:rPr>
          <w:rFonts w:ascii="Times New Roman" w:eastAsia="Times New Roman" w:hAnsi="Times New Roman" w:cs="Times New Roman"/>
          <w:i/>
          <w:iCs/>
        </w:rPr>
      </w:pPr>
    </w:p>
    <w:p w14:paraId="14D53427" w14:textId="5FA8259C" w:rsidR="009F564D" w:rsidRDefault="00E212D6" w:rsidP="009F564D">
      <w:pPr>
        <w:rPr>
          <w:rFonts w:ascii="Times New Roman" w:eastAsia="Times New Roman" w:hAnsi="Times New Roman" w:cs="Times New Roman"/>
          <w:i/>
          <w:iCs/>
        </w:rPr>
      </w:pPr>
      <w:r w:rsidRPr="00E212D6">
        <w:rPr>
          <w:rFonts w:ascii="Times New Roman" w:eastAsia="Times New Roman" w:hAnsi="Times New Roman" w:cs="Times New Roman"/>
          <w:i/>
          <w:iCs/>
        </w:rPr>
        <w:t>Nature of assignments/assessments (projects, homework, written assignments, quizzes, exams, etc.) and how these connect to the course learning objectives</w:t>
      </w:r>
      <w:r w:rsidR="009F564D">
        <w:rPr>
          <w:rFonts w:ascii="Times New Roman" w:eastAsia="Times New Roman" w:hAnsi="Times New Roman" w:cs="Times New Roman"/>
          <w:i/>
          <w:iCs/>
        </w:rPr>
        <w:t xml:space="preserve">. </w:t>
      </w:r>
      <w:r w:rsidR="009F564D" w:rsidRPr="009F564D">
        <w:rPr>
          <w:rFonts w:ascii="Times New Roman" w:eastAsia="Times New Roman" w:hAnsi="Times New Roman" w:cs="Times New Roman"/>
          <w:i/>
          <w:iCs/>
        </w:rPr>
        <w:t>Nature of final exam or project</w:t>
      </w:r>
      <w:r w:rsidR="009F564D">
        <w:rPr>
          <w:rFonts w:ascii="Times New Roman" w:eastAsia="Times New Roman" w:hAnsi="Times New Roman" w:cs="Times New Roman"/>
          <w:i/>
          <w:iCs/>
        </w:rPr>
        <w:t>.</w:t>
      </w:r>
    </w:p>
    <w:p w14:paraId="73999A2E" w14:textId="66BCDA5C" w:rsidR="007D02B6" w:rsidRDefault="007D02B6" w:rsidP="009F564D">
      <w:pPr>
        <w:rPr>
          <w:rFonts w:ascii="Times New Roman" w:eastAsia="Times New Roman" w:hAnsi="Times New Roman" w:cs="Times New Roman"/>
          <w:i/>
          <w:iCs/>
        </w:rPr>
      </w:pPr>
    </w:p>
    <w:p w14:paraId="14CFC842" w14:textId="5FA8B2F6" w:rsidR="00AF1F26" w:rsidRPr="00AF1F26" w:rsidRDefault="00793A2B" w:rsidP="00AF1F26">
      <w:pPr>
        <w:pStyle w:val="ListParagraph"/>
        <w:numPr>
          <w:ilvl w:val="0"/>
          <w:numId w:val="6"/>
        </w:numPr>
        <w:rPr>
          <w:rFonts w:ascii="Times New Roman" w:hAnsi="Times New Roman" w:cs="Times New Roman"/>
          <w:color w:val="000000"/>
        </w:rPr>
      </w:pPr>
      <w:r w:rsidRPr="00AF1F26">
        <w:rPr>
          <w:rFonts w:ascii="Times New Roman" w:eastAsia="Times New Roman" w:hAnsi="Times New Roman" w:cs="Times New Roman"/>
          <w:color w:val="171717"/>
        </w:rPr>
        <w:t>P</w:t>
      </w:r>
      <w:r w:rsidR="007D02B6" w:rsidRPr="00AF1F26">
        <w:rPr>
          <w:rFonts w:ascii="Times New Roman" w:eastAsia="Times New Roman" w:hAnsi="Times New Roman" w:cs="Times New Roman"/>
          <w:color w:val="171717"/>
        </w:rPr>
        <w:t>articipation</w:t>
      </w:r>
      <w:r w:rsidR="007D02B6" w:rsidRPr="00AF1F26">
        <w:rPr>
          <w:rFonts w:ascii="Times New Roman" w:eastAsia="Times New Roman" w:hAnsi="Times New Roman" w:cs="Times New Roman"/>
          <w:i/>
          <w:color w:val="171717"/>
        </w:rPr>
        <w:t>.</w:t>
      </w:r>
      <w:r w:rsidR="007D02B6" w:rsidRPr="00AF1F26">
        <w:rPr>
          <w:rFonts w:ascii="Times New Roman" w:eastAsia="Times New Roman" w:hAnsi="Times New Roman" w:cs="Times New Roman"/>
          <w:color w:val="171717"/>
        </w:rPr>
        <w:t xml:space="preserve">  </w:t>
      </w:r>
      <w:r w:rsidR="007D02B6" w:rsidRPr="00AF1F26">
        <w:rPr>
          <w:rFonts w:ascii="Times New Roman" w:hAnsi="Times New Roman" w:cs="Times New Roman"/>
          <w:color w:val="000000"/>
        </w:rPr>
        <w:t>Students are expected to view the video lectures</w:t>
      </w:r>
      <w:r w:rsidR="006200F7">
        <w:rPr>
          <w:rFonts w:ascii="Times New Roman" w:hAnsi="Times New Roman" w:cs="Times New Roman"/>
          <w:color w:val="000000"/>
        </w:rPr>
        <w:t xml:space="preserve"> and</w:t>
      </w:r>
      <w:r w:rsidR="00F93D07" w:rsidRPr="00AF1F26">
        <w:rPr>
          <w:rFonts w:ascii="Times New Roman" w:hAnsi="Times New Roman" w:cs="Times New Roman"/>
          <w:color w:val="000000"/>
        </w:rPr>
        <w:t xml:space="preserve"> complete </w:t>
      </w:r>
      <w:r w:rsidR="007D02B6" w:rsidRPr="00AF1F26">
        <w:rPr>
          <w:rFonts w:ascii="Times New Roman" w:hAnsi="Times New Roman" w:cs="Times New Roman"/>
          <w:color w:val="000000"/>
        </w:rPr>
        <w:t>assigned readings</w:t>
      </w:r>
      <w:r w:rsidR="00F93D07" w:rsidRPr="00AF1F26">
        <w:rPr>
          <w:rFonts w:ascii="Times New Roman" w:hAnsi="Times New Roman" w:cs="Times New Roman"/>
          <w:color w:val="000000"/>
        </w:rPr>
        <w:t xml:space="preserve"> in advance, </w:t>
      </w:r>
      <w:r w:rsidRPr="00AF1F26">
        <w:rPr>
          <w:rFonts w:ascii="Times New Roman" w:hAnsi="Times New Roman" w:cs="Times New Roman"/>
          <w:color w:val="000000"/>
        </w:rPr>
        <w:t xml:space="preserve">and be </w:t>
      </w:r>
      <w:r w:rsidR="007D02B6" w:rsidRPr="00AF1F26">
        <w:rPr>
          <w:rFonts w:ascii="Times New Roman" w:hAnsi="Times New Roman" w:cs="Times New Roman"/>
          <w:color w:val="000000"/>
        </w:rPr>
        <w:t xml:space="preserve">prepared with questions and discussion topics.  </w:t>
      </w:r>
    </w:p>
    <w:p w14:paraId="4438436A" w14:textId="77777777" w:rsidR="00AF1F26" w:rsidRDefault="00AF1F26" w:rsidP="00F93D07">
      <w:pPr>
        <w:rPr>
          <w:rFonts w:ascii="Times New Roman" w:hAnsi="Times New Roman" w:cs="Times New Roman"/>
          <w:color w:val="000000"/>
        </w:rPr>
      </w:pPr>
    </w:p>
    <w:p w14:paraId="129B31C5" w14:textId="11B1F484" w:rsidR="00F93D07" w:rsidRPr="00AF1F26" w:rsidRDefault="00AF1F26" w:rsidP="00AF1F26">
      <w:pPr>
        <w:pStyle w:val="ListParagraph"/>
        <w:numPr>
          <w:ilvl w:val="0"/>
          <w:numId w:val="6"/>
        </w:numPr>
        <w:rPr>
          <w:rStyle w:val="Hyperlink"/>
          <w:rFonts w:ascii="Times New Roman" w:hAnsi="Times New Roman" w:cs="Times New Roman"/>
          <w:color w:val="auto"/>
          <w:u w:val="none"/>
        </w:rPr>
      </w:pPr>
      <w:r w:rsidRPr="00AF1F26">
        <w:rPr>
          <w:rFonts w:ascii="Times New Roman" w:hAnsi="Times New Roman" w:cs="Times New Roman"/>
          <w:color w:val="000000"/>
        </w:rPr>
        <w:t xml:space="preserve">Weekly quizzes or short paper assignments.  </w:t>
      </w:r>
      <w:r w:rsidR="00F93D07" w:rsidRPr="00AF1F26">
        <w:rPr>
          <w:rStyle w:val="Hyperlink"/>
          <w:rFonts w:ascii="Times New Roman" w:hAnsi="Times New Roman" w:cs="Times New Roman"/>
          <w:color w:val="auto"/>
          <w:u w:val="none"/>
        </w:rPr>
        <w:t xml:space="preserve">The study guide, which contains a list of key questions, associated with each chapter of the textbook and </w:t>
      </w:r>
      <w:r w:rsidRPr="00AF1F26">
        <w:rPr>
          <w:rStyle w:val="Hyperlink"/>
          <w:rFonts w:ascii="Times New Roman" w:hAnsi="Times New Roman" w:cs="Times New Roman"/>
          <w:color w:val="auto"/>
          <w:u w:val="none"/>
        </w:rPr>
        <w:t>weekly</w:t>
      </w:r>
      <w:r w:rsidR="00F93D07" w:rsidRPr="00AF1F26">
        <w:rPr>
          <w:rStyle w:val="Hyperlink"/>
          <w:rFonts w:ascii="Times New Roman" w:hAnsi="Times New Roman" w:cs="Times New Roman"/>
          <w:color w:val="auto"/>
          <w:u w:val="none"/>
        </w:rPr>
        <w:t xml:space="preserve"> video assignments, will be used as the basis for weekly quizzes or short written assignments.</w:t>
      </w:r>
    </w:p>
    <w:p w14:paraId="6DB32533" w14:textId="77777777" w:rsidR="007D02B6" w:rsidRPr="00F93D07" w:rsidRDefault="007D02B6" w:rsidP="007D02B6">
      <w:pPr>
        <w:autoSpaceDE w:val="0"/>
        <w:autoSpaceDN w:val="0"/>
        <w:adjustRightInd w:val="0"/>
        <w:rPr>
          <w:rFonts w:ascii="Times New Roman" w:hAnsi="Times New Roman" w:cs="Times New Roman"/>
          <w:color w:val="000000"/>
        </w:rPr>
      </w:pPr>
    </w:p>
    <w:p w14:paraId="53316C44" w14:textId="0339F2E6" w:rsidR="007D02B6" w:rsidRPr="00AF1F26" w:rsidRDefault="007D02B6" w:rsidP="00AF1F26">
      <w:pPr>
        <w:pStyle w:val="ListParagraph"/>
        <w:numPr>
          <w:ilvl w:val="0"/>
          <w:numId w:val="6"/>
        </w:numPr>
        <w:autoSpaceDE w:val="0"/>
        <w:autoSpaceDN w:val="0"/>
        <w:adjustRightInd w:val="0"/>
        <w:rPr>
          <w:rFonts w:ascii="Times New Roman" w:hAnsi="Times New Roman" w:cs="Times New Roman"/>
          <w:color w:val="000000"/>
        </w:rPr>
      </w:pPr>
      <w:bookmarkStart w:id="2" w:name="_Hlk59181436"/>
      <w:r w:rsidRPr="00AF1F26">
        <w:rPr>
          <w:rFonts w:ascii="Times New Roman" w:eastAsia="Times New Roman" w:hAnsi="Times New Roman" w:cs="Times New Roman"/>
          <w:color w:val="171717"/>
        </w:rPr>
        <w:t xml:space="preserve">Group </w:t>
      </w:r>
      <w:r w:rsidR="00AF1F26">
        <w:rPr>
          <w:rFonts w:ascii="Times New Roman" w:eastAsia="Times New Roman" w:hAnsi="Times New Roman" w:cs="Times New Roman"/>
          <w:color w:val="171717"/>
        </w:rPr>
        <w:t>P</w:t>
      </w:r>
      <w:r w:rsidRPr="00AF1F26">
        <w:rPr>
          <w:rFonts w:ascii="Times New Roman" w:eastAsia="Times New Roman" w:hAnsi="Times New Roman" w:cs="Times New Roman"/>
          <w:color w:val="171717"/>
        </w:rPr>
        <w:t>roject</w:t>
      </w:r>
      <w:r w:rsidR="00AF1F26">
        <w:rPr>
          <w:rFonts w:ascii="Times New Roman" w:eastAsia="Times New Roman" w:hAnsi="Times New Roman" w:cs="Times New Roman"/>
          <w:color w:val="171717"/>
        </w:rPr>
        <w:t>:  A</w:t>
      </w:r>
      <w:r w:rsidRPr="00AF1F26">
        <w:rPr>
          <w:rFonts w:ascii="Times New Roman" w:eastAsia="Times New Roman" w:hAnsi="Times New Roman" w:cs="Times New Roman"/>
          <w:color w:val="171717"/>
        </w:rPr>
        <w:t xml:space="preserve"> </w:t>
      </w:r>
      <w:r w:rsidR="00AF1F26">
        <w:rPr>
          <w:rFonts w:ascii="Times New Roman" w:eastAsia="Times New Roman" w:hAnsi="Times New Roman" w:cs="Times New Roman"/>
          <w:color w:val="171717"/>
        </w:rPr>
        <w:t>on</w:t>
      </w:r>
      <w:r w:rsidR="00FF1C49">
        <w:rPr>
          <w:rFonts w:ascii="Times New Roman" w:eastAsia="Times New Roman" w:hAnsi="Times New Roman" w:cs="Times New Roman"/>
          <w:color w:val="171717"/>
        </w:rPr>
        <w:t>e</w:t>
      </w:r>
      <w:r w:rsidR="00AF1F26">
        <w:rPr>
          <w:rFonts w:ascii="Times New Roman" w:eastAsia="Times New Roman" w:hAnsi="Times New Roman" w:cs="Times New Roman"/>
          <w:color w:val="171717"/>
        </w:rPr>
        <w:t xml:space="preserve">-page synopsis </w:t>
      </w:r>
      <w:r w:rsidRPr="00AF1F26">
        <w:rPr>
          <w:rFonts w:ascii="Times New Roman" w:eastAsia="Times New Roman" w:hAnsi="Times New Roman" w:cs="Times New Roman"/>
          <w:color w:val="171717"/>
        </w:rPr>
        <w:t>proposal, an oral progress report, an executive summary, and a final in-class presentation</w:t>
      </w:r>
      <w:r w:rsidR="00793A2B" w:rsidRPr="00AF1F26">
        <w:rPr>
          <w:rFonts w:ascii="Times New Roman" w:eastAsia="Times New Roman" w:hAnsi="Times New Roman" w:cs="Times New Roman"/>
          <w:color w:val="171717"/>
        </w:rPr>
        <w:t>.</w:t>
      </w:r>
    </w:p>
    <w:p w14:paraId="432995C7" w14:textId="77777777" w:rsidR="007D02B6" w:rsidRPr="00F93D07" w:rsidRDefault="007D02B6" w:rsidP="007D02B6">
      <w:pPr>
        <w:autoSpaceDE w:val="0"/>
        <w:autoSpaceDN w:val="0"/>
        <w:adjustRightInd w:val="0"/>
        <w:rPr>
          <w:rFonts w:ascii="Times New Roman" w:hAnsi="Times New Roman" w:cs="Times New Roman"/>
          <w:color w:val="000000"/>
        </w:rPr>
      </w:pPr>
    </w:p>
    <w:p w14:paraId="716AECE9" w14:textId="31603E95" w:rsidR="007D02B6" w:rsidRPr="00AF1F26" w:rsidRDefault="00AF1F26" w:rsidP="00AF1F26">
      <w:pPr>
        <w:pStyle w:val="ListParagraph"/>
        <w:numPr>
          <w:ilvl w:val="0"/>
          <w:numId w:val="6"/>
        </w:numPr>
        <w:autoSpaceDE w:val="0"/>
        <w:autoSpaceDN w:val="0"/>
        <w:adjustRightInd w:val="0"/>
        <w:rPr>
          <w:rFonts w:ascii="Times New Roman" w:hAnsi="Times New Roman" w:cs="Times New Roman"/>
          <w:color w:val="000000"/>
        </w:rPr>
      </w:pPr>
      <w:r>
        <w:rPr>
          <w:rFonts w:ascii="Times New Roman" w:eastAsia="Times New Roman" w:hAnsi="Times New Roman" w:cs="Times New Roman"/>
          <w:color w:val="171717"/>
        </w:rPr>
        <w:t>I</w:t>
      </w:r>
      <w:r w:rsidR="007D02B6" w:rsidRPr="00AF1F26">
        <w:rPr>
          <w:rFonts w:ascii="Times New Roman" w:eastAsia="Times New Roman" w:hAnsi="Times New Roman" w:cs="Times New Roman"/>
          <w:color w:val="171717"/>
        </w:rPr>
        <w:t xml:space="preserve">ndividual </w:t>
      </w:r>
      <w:r>
        <w:rPr>
          <w:rFonts w:ascii="Times New Roman" w:eastAsia="Times New Roman" w:hAnsi="Times New Roman" w:cs="Times New Roman"/>
          <w:color w:val="171717"/>
        </w:rPr>
        <w:t>P</w:t>
      </w:r>
      <w:r w:rsidR="007D02B6" w:rsidRPr="00AF1F26">
        <w:rPr>
          <w:rFonts w:ascii="Times New Roman" w:eastAsia="Times New Roman" w:hAnsi="Times New Roman" w:cs="Times New Roman"/>
          <w:color w:val="171717"/>
        </w:rPr>
        <w:t xml:space="preserve">roject </w:t>
      </w:r>
      <w:r>
        <w:rPr>
          <w:rFonts w:ascii="Times New Roman" w:eastAsia="Times New Roman" w:hAnsi="Times New Roman" w:cs="Times New Roman"/>
          <w:color w:val="171717"/>
        </w:rPr>
        <w:t>R</w:t>
      </w:r>
      <w:r w:rsidR="007D02B6" w:rsidRPr="00AF1F26">
        <w:rPr>
          <w:rFonts w:ascii="Times New Roman" w:eastAsia="Times New Roman" w:hAnsi="Times New Roman" w:cs="Times New Roman"/>
          <w:color w:val="171717"/>
        </w:rPr>
        <w:t>eport</w:t>
      </w:r>
      <w:r>
        <w:rPr>
          <w:rFonts w:ascii="Times New Roman" w:eastAsia="Times New Roman" w:hAnsi="Times New Roman" w:cs="Times New Roman"/>
          <w:color w:val="171717"/>
        </w:rPr>
        <w:t xml:space="preserve">. </w:t>
      </w:r>
      <w:r w:rsidR="007D02B6" w:rsidRPr="00AF1F26">
        <w:rPr>
          <w:rFonts w:ascii="Times New Roman" w:eastAsia="Times New Roman" w:hAnsi="Times New Roman" w:cs="Times New Roman"/>
          <w:color w:val="171717"/>
        </w:rPr>
        <w:t xml:space="preserve"> </w:t>
      </w:r>
      <w:r w:rsidRPr="00AF1F26">
        <w:rPr>
          <w:rFonts w:ascii="Times New Roman" w:hAnsi="Times New Roman" w:cs="Times New Roman"/>
          <w:color w:val="000000"/>
        </w:rPr>
        <w:t>A</w:t>
      </w:r>
      <w:r w:rsidRPr="00AF1F26">
        <w:rPr>
          <w:rFonts w:ascii="Times New Roman" w:eastAsia="Times New Roman" w:hAnsi="Times New Roman" w:cs="Times New Roman"/>
          <w:color w:val="171717"/>
        </w:rPr>
        <w:t xml:space="preserve"> 7-10-page </w:t>
      </w:r>
      <w:r>
        <w:rPr>
          <w:rFonts w:ascii="Times New Roman" w:eastAsia="Times New Roman" w:hAnsi="Times New Roman" w:cs="Times New Roman"/>
          <w:color w:val="171717"/>
        </w:rPr>
        <w:t xml:space="preserve">paper </w:t>
      </w:r>
      <w:r w:rsidR="007D02B6" w:rsidRPr="00AF1F26">
        <w:rPr>
          <w:rFonts w:ascii="Times New Roman" w:eastAsia="Times New Roman" w:hAnsi="Times New Roman" w:cs="Times New Roman"/>
          <w:color w:val="171717"/>
        </w:rPr>
        <w:t xml:space="preserve">which will be graded on an individual basis.  </w:t>
      </w:r>
    </w:p>
    <w:bookmarkEnd w:id="2"/>
    <w:p w14:paraId="7611DACD" w14:textId="77777777" w:rsidR="007D02B6" w:rsidRPr="009F564D" w:rsidRDefault="007D02B6" w:rsidP="009F564D">
      <w:pPr>
        <w:rPr>
          <w:rFonts w:ascii="Times New Roman" w:eastAsia="Times New Roman" w:hAnsi="Times New Roman" w:cs="Times New Roman"/>
        </w:rPr>
      </w:pPr>
    </w:p>
    <w:p w14:paraId="1DE3B0F1" w14:textId="523E8825" w:rsidR="00E212D6" w:rsidRPr="00E212D6" w:rsidRDefault="00E212D6" w:rsidP="00E212D6">
      <w:pPr>
        <w:rPr>
          <w:rFonts w:ascii="Times New Roman" w:eastAsia="Times New Roman" w:hAnsi="Times New Roman" w:cs="Times New Roman"/>
        </w:rPr>
      </w:pPr>
    </w:p>
    <w:p w14:paraId="24D5095E" w14:textId="4307CAC4" w:rsidR="0036741C" w:rsidRDefault="0036741C">
      <w:pPr>
        <w:rPr>
          <w:rFonts w:ascii="Times New Roman" w:eastAsia="Times New Roman" w:hAnsi="Times New Roman" w:cs="Times New Roman"/>
          <w:color w:val="000000"/>
          <w:sz w:val="22"/>
          <w:szCs w:val="22"/>
        </w:rPr>
      </w:pPr>
    </w:p>
    <w:p w14:paraId="0000002D" w14:textId="27609DB9" w:rsidR="006B1AEE" w:rsidRDefault="0036741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Final </w:t>
      </w:r>
      <w:r w:rsidR="00D25F7D">
        <w:rPr>
          <w:rFonts w:ascii="Times New Roman" w:eastAsia="Times New Roman" w:hAnsi="Times New Roman" w:cs="Times New Roman"/>
          <w:b/>
          <w:color w:val="000000"/>
          <w:sz w:val="22"/>
          <w:szCs w:val="22"/>
          <w:u w:val="single"/>
        </w:rPr>
        <w:t>Grading</w:t>
      </w:r>
      <w:r w:rsidR="00847171">
        <w:rPr>
          <w:rFonts w:ascii="Times New Roman" w:eastAsia="Times New Roman" w:hAnsi="Times New Roman" w:cs="Times New Roman"/>
          <w:b/>
          <w:color w:val="000000"/>
          <w:sz w:val="22"/>
          <w:szCs w:val="22"/>
          <w:u w:val="single"/>
        </w:rPr>
        <w:t>:</w:t>
      </w:r>
      <w:r w:rsidR="00847171">
        <w:rPr>
          <w:rFonts w:ascii="Times New Roman" w:eastAsia="Times New Roman" w:hAnsi="Times New Roman" w:cs="Times New Roman"/>
          <w:sz w:val="22"/>
          <w:szCs w:val="22"/>
        </w:rPr>
        <w:t xml:space="preserve"> </w:t>
      </w:r>
      <w:r w:rsidR="007D02B6">
        <w:rPr>
          <w:rFonts w:ascii="Times New Roman" w:eastAsia="Times New Roman" w:hAnsi="Times New Roman" w:cs="Times New Roman"/>
          <w:sz w:val="22"/>
          <w:szCs w:val="22"/>
        </w:rPr>
        <w:t xml:space="preserve">See above </w:t>
      </w:r>
    </w:p>
    <w:p w14:paraId="0000002E" w14:textId="77777777" w:rsidR="006B1AEE" w:rsidRDefault="006B1AEE">
      <w:pPr>
        <w:rPr>
          <w:rFonts w:ascii="Times New Roman" w:eastAsia="Times New Roman" w:hAnsi="Times New Roman" w:cs="Times New Roman"/>
          <w:sz w:val="22"/>
          <w:szCs w:val="22"/>
        </w:rPr>
      </w:pPr>
    </w:p>
    <w:p w14:paraId="0000002F" w14:textId="77777777" w:rsidR="006B1AEE" w:rsidRDefault="00D25F7D">
      <w:pPr>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Support</w:t>
      </w:r>
    </w:p>
    <w:p w14:paraId="428A42D4" w14:textId="683DA9DA" w:rsidR="0036741C" w:rsidRPr="0036741C" w:rsidRDefault="00D25F7D">
      <w:pPr>
        <w:numPr>
          <w:ilvl w:val="0"/>
          <w:numId w:val="1"/>
        </w:numPr>
        <w:spacing w:before="280"/>
        <w:jc w:val="both"/>
        <w:rPr>
          <w:color w:val="000000"/>
        </w:rPr>
      </w:pPr>
      <w:r>
        <w:rPr>
          <w:rFonts w:ascii="Times New Roman" w:eastAsia="Times New Roman" w:hAnsi="Times New Roman" w:cs="Times New Roman"/>
          <w:b/>
          <w:color w:val="000000"/>
          <w:sz w:val="22"/>
          <w:szCs w:val="22"/>
        </w:rPr>
        <w:t>Support for students with disabilities </w:t>
      </w:r>
      <w:r>
        <w:rPr>
          <w:rFonts w:ascii="Times New Roman" w:eastAsia="Times New Roman" w:hAnsi="Times New Roman" w:cs="Times New Roman"/>
          <w:color w:val="000000"/>
          <w:sz w:val="22"/>
          <w:szCs w:val="22"/>
        </w:rPr>
        <w:t xml:space="preserve">UC Santa Cruz is committed to creating an academic environment that supports its diverse student body. If you are a student with a disability who requires accommodations to achieve equal access in this course, please submit your Accommodation Authorization Letter from the Disability Resource Center (DRC) to me privately during my office hours or by appointment, preferably within the first two weeks of the quarter. At this time, I would also like us to discuss ways we can ensure your full participation in the course. I encourage all students who may benefit from learning more about DRC services to contact DRC by phone at 831-459-2089 or by email at </w:t>
      </w:r>
      <w:hyperlink r:id="rId16" w:history="1">
        <w:r w:rsidR="0036741C" w:rsidRPr="00053DF4">
          <w:rPr>
            <w:rStyle w:val="Hyperlink"/>
            <w:rFonts w:ascii="Times New Roman" w:eastAsia="Times New Roman" w:hAnsi="Times New Roman" w:cs="Times New Roman"/>
            <w:sz w:val="22"/>
            <w:szCs w:val="22"/>
          </w:rPr>
          <w:t>drc@ucsc.edu</w:t>
        </w:r>
      </w:hyperlink>
      <w:r>
        <w:rPr>
          <w:rFonts w:ascii="Times New Roman" w:eastAsia="Times New Roman" w:hAnsi="Times New Roman" w:cs="Times New Roman"/>
          <w:color w:val="000000"/>
          <w:sz w:val="22"/>
          <w:szCs w:val="22"/>
        </w:rPr>
        <w:t>.</w:t>
      </w:r>
    </w:p>
    <w:p w14:paraId="00000030" w14:textId="5BED8814" w:rsidR="006B1AEE" w:rsidRDefault="00D25F7D" w:rsidP="0036741C">
      <w:pPr>
        <w:spacing w:before="280"/>
        <w:ind w:left="720"/>
        <w:jc w:val="both"/>
        <w:rPr>
          <w:color w:val="000000"/>
        </w:rPr>
      </w:pPr>
      <w:r>
        <w:rPr>
          <w:rFonts w:ascii="Times New Roman" w:eastAsia="Times New Roman" w:hAnsi="Times New Roman" w:cs="Times New Roman"/>
          <w:color w:val="000000"/>
          <w:sz w:val="22"/>
          <w:szCs w:val="22"/>
        </w:rPr>
        <w:t> </w:t>
      </w:r>
    </w:p>
    <w:p w14:paraId="00000031" w14:textId="77777777" w:rsidR="006B1AEE" w:rsidRDefault="00D25F7D">
      <w:pPr>
        <w:numPr>
          <w:ilvl w:val="0"/>
          <w:numId w:val="1"/>
        </w:numPr>
        <w:jc w:val="both"/>
        <w:rPr>
          <w:color w:val="000000"/>
        </w:rPr>
      </w:pPr>
      <w:r>
        <w:rPr>
          <w:rFonts w:ascii="Times New Roman" w:eastAsia="Times New Roman" w:hAnsi="Times New Roman" w:cs="Times New Roman"/>
          <w:b/>
          <w:color w:val="000000"/>
          <w:sz w:val="22"/>
          <w:szCs w:val="22"/>
        </w:rPr>
        <w:lastRenderedPageBreak/>
        <w:t>Support for students with other difficulties </w:t>
      </w:r>
      <w:r>
        <w:rPr>
          <w:rFonts w:ascii="Times New Roman" w:eastAsia="Times New Roman" w:hAnsi="Times New Roman" w:cs="Times New Roman"/>
          <w:color w:val="000000"/>
          <w:sz w:val="22"/>
          <w:szCs w:val="22"/>
        </w:rPr>
        <w:t>While we sincerely hope that you will be able to pursue your studies peacefully and worry-free, we are aware that in some cases difficulties happen that are beyond your control. You should always feel free and comfortable to bring up any problem with the instructor, but if this is not sufficient, or if you prefer professional help, here are several campus resources that you may want to consider contacting: </w:t>
      </w:r>
    </w:p>
    <w:p w14:paraId="00000032" w14:textId="77777777" w:rsidR="006B1AEE" w:rsidRDefault="003D24E7">
      <w:pPr>
        <w:numPr>
          <w:ilvl w:val="1"/>
          <w:numId w:val="1"/>
        </w:numPr>
        <w:jc w:val="both"/>
        <w:rPr>
          <w:color w:val="000000"/>
        </w:rPr>
      </w:pPr>
      <w:hyperlink r:id="rId17">
        <w:r w:rsidR="00D25F7D">
          <w:rPr>
            <w:rFonts w:ascii="Times New Roman" w:eastAsia="Times New Roman" w:hAnsi="Times New Roman" w:cs="Times New Roman"/>
            <w:color w:val="4F4322"/>
            <w:sz w:val="22"/>
            <w:szCs w:val="22"/>
            <w:u w:val="single"/>
          </w:rPr>
          <w:t>UC Care </w:t>
        </w:r>
      </w:hyperlink>
      <w:r w:rsidR="00D25F7D">
        <w:rPr>
          <w:rFonts w:ascii="Times New Roman" w:eastAsia="Times New Roman" w:hAnsi="Times New Roman" w:cs="Times New Roman"/>
          <w:color w:val="000000"/>
          <w:sz w:val="22"/>
          <w:szCs w:val="22"/>
        </w:rPr>
        <w:t>which is a confidential space to discuss issues of dating violence, sexual assault and stalking. </w:t>
      </w:r>
    </w:p>
    <w:p w14:paraId="00000033" w14:textId="77777777" w:rsidR="006B1AEE" w:rsidRDefault="003D24E7">
      <w:pPr>
        <w:numPr>
          <w:ilvl w:val="1"/>
          <w:numId w:val="1"/>
        </w:numPr>
        <w:jc w:val="both"/>
        <w:rPr>
          <w:color w:val="000000"/>
        </w:rPr>
      </w:pPr>
      <w:hyperlink r:id="rId18">
        <w:r w:rsidR="00D25F7D">
          <w:rPr>
            <w:rFonts w:ascii="Times New Roman" w:eastAsia="Times New Roman" w:hAnsi="Times New Roman" w:cs="Times New Roman"/>
            <w:color w:val="4F4322"/>
            <w:sz w:val="22"/>
            <w:szCs w:val="22"/>
            <w:u w:val="single"/>
          </w:rPr>
          <w:t>Slug Support </w:t>
        </w:r>
      </w:hyperlink>
      <w:r w:rsidR="00D25F7D">
        <w:rPr>
          <w:rFonts w:ascii="Times New Roman" w:eastAsia="Times New Roman" w:hAnsi="Times New Roman" w:cs="Times New Roman"/>
          <w:color w:val="000000"/>
          <w:sz w:val="22"/>
          <w:szCs w:val="22"/>
        </w:rPr>
        <w:t>where you can ask for help on many practical issues, including dealing with a financial crisis, problems with your living situation, computers, books, etc. </w:t>
      </w:r>
    </w:p>
    <w:p w14:paraId="00000034" w14:textId="1B8754F3" w:rsidR="006B1AEE" w:rsidRPr="008A5380" w:rsidRDefault="003D24E7">
      <w:pPr>
        <w:numPr>
          <w:ilvl w:val="1"/>
          <w:numId w:val="1"/>
        </w:numPr>
        <w:jc w:val="both"/>
        <w:rPr>
          <w:color w:val="000000"/>
        </w:rPr>
      </w:pPr>
      <w:hyperlink r:id="rId19">
        <w:r w:rsidR="00D25F7D">
          <w:rPr>
            <w:rFonts w:ascii="Times New Roman" w:eastAsia="Times New Roman" w:hAnsi="Times New Roman" w:cs="Times New Roman"/>
            <w:color w:val="4F4322"/>
            <w:sz w:val="22"/>
            <w:szCs w:val="22"/>
            <w:u w:val="single"/>
          </w:rPr>
          <w:t>CAPS</w:t>
        </w:r>
      </w:hyperlink>
      <w:r w:rsidR="00D25F7D">
        <w:rPr>
          <w:rFonts w:ascii="Times New Roman" w:eastAsia="Times New Roman" w:hAnsi="Times New Roman" w:cs="Times New Roman"/>
          <w:color w:val="000000"/>
          <w:sz w:val="22"/>
          <w:szCs w:val="22"/>
        </w:rPr>
        <w:t>, which provides counseling and psychological services to students </w:t>
      </w:r>
    </w:p>
    <w:p w14:paraId="36F36E59" w14:textId="77777777" w:rsidR="0036741C" w:rsidRDefault="0036741C" w:rsidP="008A5380">
      <w:pPr>
        <w:jc w:val="both"/>
        <w:rPr>
          <w:color w:val="000000"/>
        </w:rPr>
      </w:pPr>
    </w:p>
    <w:p w14:paraId="00000035" w14:textId="70F84D04" w:rsidR="006B1AEE" w:rsidRDefault="00D25F7D">
      <w:pPr>
        <w:numPr>
          <w:ilvl w:val="0"/>
          <w:numId w:val="1"/>
        </w:numPr>
        <w:spacing w:after="280"/>
        <w:jc w:val="both"/>
        <w:rPr>
          <w:color w:val="000000"/>
        </w:rPr>
      </w:pPr>
      <w:r>
        <w:rPr>
          <w:rFonts w:ascii="Times New Roman" w:eastAsia="Times New Roman" w:hAnsi="Times New Roman" w:cs="Times New Roman"/>
          <w:b/>
          <w:color w:val="000000"/>
          <w:sz w:val="22"/>
          <w:szCs w:val="22"/>
        </w:rPr>
        <w:t xml:space="preserve">Title IX reporting </w:t>
      </w:r>
      <w:r w:rsidR="00847171">
        <w:rPr>
          <w:rFonts w:ascii="Times New Roman" w:eastAsia="Times New Roman" w:hAnsi="Times New Roman" w:cs="Times New Roman"/>
          <w:b/>
          <w:color w:val="000000"/>
          <w:sz w:val="22"/>
          <w:szCs w:val="22"/>
        </w:rPr>
        <w:t>disclosure:</w:t>
      </w:r>
      <w:r>
        <w:rPr>
          <w:rFonts w:ascii="Times New Roman" w:eastAsia="Times New Roman" w:hAnsi="Times New Roman" w:cs="Times New Roman"/>
          <w:color w:val="000000"/>
          <w:sz w:val="22"/>
          <w:szCs w:val="22"/>
        </w:rPr>
        <w:t xml:space="preserve"> Title IX prohibits gender discrimination, including sexual harassment, domestic and dating violence, sexual assault, and stalking. If you have experienced sexual harassment or sexual violence, you can receive confidential support and advocacy at the Campus Advocacy Resources and Education (CARE) Office by calling (831) 502-2273. In addition, Counseling and Psychological Services (CAPS) can provide confidential, counseling support, (831) 459-2628. You can also report gender discrimination directly to the University’s Title IX Office, (831) 459-2462. Reports to law enforcement can be made to UCPD, (831) 459-2231 ext. 1. For emergencies call 911. Faculty and Teaching Assistants are required under the UC Policy on Sexual Violence and Sexual Harassment to inform the Title IX Office should they become aware that you or any other student has experienced sexual violence or sexual harassment. If you prefer to speak to someone confidentially, please contact UC Care (see above).</w:t>
      </w:r>
    </w:p>
    <w:p w14:paraId="00000036" w14:textId="77777777" w:rsidR="006B1AEE" w:rsidRDefault="006B1AEE">
      <w:pPr>
        <w:jc w:val="both"/>
        <w:rPr>
          <w:rFonts w:ascii="Times New Roman" w:eastAsia="Times New Roman" w:hAnsi="Times New Roman" w:cs="Times New Roman"/>
          <w:sz w:val="22"/>
          <w:szCs w:val="22"/>
        </w:rPr>
      </w:pPr>
    </w:p>
    <w:p w14:paraId="00000037" w14:textId="42928BD4" w:rsidR="006B1AEE" w:rsidRDefault="00D25F7D">
      <w:pPr>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Work ethics</w:t>
      </w:r>
    </w:p>
    <w:p w14:paraId="0B0B2B7F" w14:textId="77777777" w:rsidR="0036741C" w:rsidRDefault="0036741C">
      <w:pPr>
        <w:jc w:val="both"/>
        <w:rPr>
          <w:rFonts w:ascii="Times New Roman" w:eastAsia="Times New Roman" w:hAnsi="Times New Roman" w:cs="Times New Roman"/>
          <w:sz w:val="22"/>
          <w:szCs w:val="22"/>
          <w:u w:val="single"/>
        </w:rPr>
      </w:pPr>
    </w:p>
    <w:p w14:paraId="00000039" w14:textId="2CA49FC8" w:rsidR="006B1AEE" w:rsidRPr="0036741C" w:rsidRDefault="00D25F7D" w:rsidP="0036741C">
      <w:pP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Academic Integrity </w:t>
      </w:r>
      <w:r>
        <w:rPr>
          <w:rFonts w:ascii="Times New Roman" w:eastAsia="Times New Roman" w:hAnsi="Times New Roman" w:cs="Times New Roman"/>
          <w:color w:val="000000"/>
          <w:sz w:val="22"/>
          <w:szCs w:val="22"/>
        </w:rPr>
        <w:t xml:space="preserve">Academic integrity is the cornerstone of a university education. Academic dishonesty diminishes the university as an institution and all members of the university community. It tarnishes the value of a UCSC degree. All members of the UCSC community have an explicit responsibility to foster an environment of trust, honesty, fairness, respect, and responsibility. All members of the university community are expected to present as their original work only that which is truly their own. Plagiarism of any kind is unacceptable. All members of the community are expected to report observed instances of cheating, plagiarism, and other forms of academic dishonesty in order to ensure that the integrity of scholarship is valued and preserved at UCSC. Any student found in violation of the UCSC Academic Integrity policy may face both academic sanctions imposed by the instructor of record and disciplinary sanctions imposed by the graduate division. Violations of the Academic Integrity policy can result in dismissal from the university and a permanent notation on a student's transcript. </w:t>
      </w:r>
      <w:r w:rsidR="0036741C" w:rsidRPr="00D25F7D">
        <w:rPr>
          <w:rFonts w:ascii="Times New Roman" w:eastAsia="Times New Roman" w:hAnsi="Times New Roman" w:cs="Times New Roman"/>
          <w:color w:val="000000"/>
          <w:sz w:val="22"/>
          <w:szCs w:val="22"/>
        </w:rPr>
        <w:t>For the full policy and disciplinary procedures on academic dishonesty, students and instructors should refer to the </w:t>
      </w:r>
      <w:hyperlink r:id="rId20" w:history="1">
        <w:r w:rsidR="0036741C" w:rsidRPr="0036741C">
          <w:rPr>
            <w:rFonts w:ascii="Times New Roman" w:eastAsia="Times New Roman" w:hAnsi="Times New Roman" w:cs="Times New Roman"/>
            <w:color w:val="006AAD"/>
            <w:sz w:val="22"/>
            <w:szCs w:val="22"/>
            <w:u w:val="single"/>
            <w:shd w:val="clear" w:color="auto" w:fill="FFFFFF"/>
          </w:rPr>
          <w:t>Academic Integrity page</w:t>
        </w:r>
      </w:hyperlink>
      <w:r w:rsidR="0036741C" w:rsidRPr="0036741C">
        <w:rPr>
          <w:rFonts w:ascii="Times New Roman" w:eastAsia="Times New Roman" w:hAnsi="Times New Roman" w:cs="Times New Roman"/>
          <w:color w:val="222222"/>
          <w:sz w:val="22"/>
          <w:szCs w:val="22"/>
          <w:shd w:val="clear" w:color="auto" w:fill="FFFFFF"/>
        </w:rPr>
        <w:t> </w:t>
      </w:r>
      <w:r w:rsidR="0036741C" w:rsidRPr="00D25F7D">
        <w:rPr>
          <w:rFonts w:ascii="Times New Roman" w:eastAsia="Times New Roman" w:hAnsi="Times New Roman" w:cs="Times New Roman"/>
          <w:color w:val="000000"/>
          <w:sz w:val="22"/>
          <w:szCs w:val="22"/>
        </w:rPr>
        <w:t>at the</w:t>
      </w:r>
      <w:r w:rsidR="0036741C" w:rsidRPr="0036741C">
        <w:rPr>
          <w:rFonts w:ascii="Times New Roman" w:eastAsia="Times New Roman" w:hAnsi="Times New Roman" w:cs="Times New Roman"/>
          <w:color w:val="222222"/>
          <w:sz w:val="22"/>
          <w:szCs w:val="22"/>
          <w:shd w:val="clear" w:color="auto" w:fill="FFFFFF"/>
        </w:rPr>
        <w:t> </w:t>
      </w:r>
      <w:hyperlink r:id="rId21" w:history="1">
        <w:r w:rsidR="0036741C" w:rsidRPr="0036741C">
          <w:rPr>
            <w:rFonts w:ascii="Times New Roman" w:eastAsia="Times New Roman" w:hAnsi="Times New Roman" w:cs="Times New Roman"/>
            <w:color w:val="006AAD"/>
            <w:sz w:val="22"/>
            <w:szCs w:val="22"/>
            <w:u w:val="single"/>
            <w:shd w:val="clear" w:color="auto" w:fill="FFFFFF"/>
          </w:rPr>
          <w:t>Division of Undergraduate Education</w:t>
        </w:r>
      </w:hyperlink>
      <w:r w:rsidR="0036741C">
        <w:rPr>
          <w:rFonts w:ascii="Times New Roman" w:eastAsia="Times New Roman" w:hAnsi="Times New Roman" w:cs="Times New Roman"/>
          <w:sz w:val="22"/>
          <w:szCs w:val="22"/>
        </w:rPr>
        <w:t xml:space="preserve"> or </w:t>
      </w:r>
      <w:hyperlink r:id="rId22" w:history="1">
        <w:r w:rsidRPr="0036741C">
          <w:rPr>
            <w:rStyle w:val="Hyperlink"/>
            <w:rFonts w:ascii="Times New Roman" w:eastAsia="Times New Roman" w:hAnsi="Times New Roman" w:cs="Times New Roman"/>
            <w:sz w:val="22"/>
            <w:szCs w:val="22"/>
          </w:rPr>
          <w:t>Graduate Division</w:t>
        </w:r>
      </w:hyperlink>
      <w:r w:rsidR="0036741C">
        <w:rPr>
          <w:rFonts w:ascii="Times New Roman" w:eastAsia="Times New Roman" w:hAnsi="Times New Roman" w:cs="Times New Roman"/>
          <w:color w:val="000000"/>
          <w:sz w:val="22"/>
          <w:szCs w:val="22"/>
        </w:rPr>
        <w:t>.</w:t>
      </w:r>
    </w:p>
    <w:p w14:paraId="5C63477D" w14:textId="77777777" w:rsidR="007D02B6" w:rsidRDefault="007D02B6" w:rsidP="007D02B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uto"/>
        <w:ind w:left="540"/>
        <w:rPr>
          <w:rFonts w:ascii="Times New Roman" w:eastAsia="Times New Roman" w:hAnsi="Times New Roman" w:cs="Times New Roman"/>
          <w:b/>
          <w:bCs/>
          <w:color w:val="000000"/>
        </w:rPr>
      </w:pPr>
    </w:p>
    <w:p w14:paraId="7841386C" w14:textId="77777777" w:rsidR="007D02B6" w:rsidRDefault="007D02B6" w:rsidP="007D02B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uto"/>
        <w:ind w:left="540"/>
        <w:rPr>
          <w:rFonts w:ascii="Times New Roman" w:eastAsia="Times New Roman" w:hAnsi="Times New Roman" w:cs="Times New Roman"/>
          <w:b/>
          <w:bCs/>
          <w:color w:val="000000"/>
        </w:rPr>
      </w:pPr>
    </w:p>
    <w:p w14:paraId="1B7A1498" w14:textId="77777777" w:rsidR="007D02B6" w:rsidRPr="00E07249" w:rsidRDefault="007D02B6" w:rsidP="007D02B6">
      <w:pPr>
        <w:tabs>
          <w:tab w:val="left" w:pos="940"/>
        </w:tabs>
        <w:ind w:right="675"/>
        <w:rPr>
          <w:rFonts w:ascii="Times New Roman" w:hAnsi="Times New Roman" w:cs="Times New Roman"/>
          <w:b/>
        </w:rPr>
      </w:pPr>
    </w:p>
    <w:p w14:paraId="3574C9A3" w14:textId="77777777" w:rsidR="007D02B6" w:rsidRPr="00E07249" w:rsidRDefault="007D02B6" w:rsidP="007D02B6">
      <w:pPr>
        <w:tabs>
          <w:tab w:val="left" w:pos="940"/>
        </w:tabs>
        <w:ind w:left="540" w:right="675"/>
        <w:rPr>
          <w:rFonts w:ascii="Times New Roman" w:hAnsi="Times New Roman" w:cs="Times New Roman"/>
          <w:b/>
        </w:rPr>
      </w:pPr>
      <w:r w:rsidRPr="00E07249">
        <w:rPr>
          <w:rFonts w:ascii="Times New Roman" w:hAnsi="Times New Roman" w:cs="Times New Roman"/>
          <w:b/>
        </w:rPr>
        <w:t xml:space="preserve">Class Protocols: </w:t>
      </w:r>
    </w:p>
    <w:p w14:paraId="5C683174" w14:textId="77777777" w:rsidR="007D02B6" w:rsidRPr="00E07249" w:rsidRDefault="007D02B6" w:rsidP="007D02B6">
      <w:pPr>
        <w:tabs>
          <w:tab w:val="left" w:pos="940"/>
        </w:tabs>
        <w:ind w:left="540" w:right="675"/>
        <w:rPr>
          <w:rFonts w:ascii="Times New Roman" w:hAnsi="Times New Roman" w:cs="Times New Roman"/>
          <w:b/>
        </w:rPr>
      </w:pPr>
    </w:p>
    <w:p w14:paraId="243E14AC" w14:textId="5AC8EF21" w:rsidR="007D02B6" w:rsidRPr="006200F7" w:rsidRDefault="007D02B6" w:rsidP="007D02B6">
      <w:pPr>
        <w:tabs>
          <w:tab w:val="left" w:pos="940"/>
        </w:tabs>
        <w:ind w:left="540" w:right="675"/>
        <w:rPr>
          <w:rFonts w:ascii="Times New Roman" w:hAnsi="Times New Roman" w:cs="Times New Roman"/>
          <w:b/>
          <w:bCs/>
        </w:rPr>
      </w:pPr>
      <w:r w:rsidRPr="00E07249">
        <w:rPr>
          <w:rFonts w:ascii="Times New Roman" w:hAnsi="Times New Roman" w:cs="Times New Roman"/>
          <w:b/>
        </w:rPr>
        <w:lastRenderedPageBreak/>
        <w:t>UC Canvas</w:t>
      </w:r>
      <w:r w:rsidRPr="00E07249">
        <w:rPr>
          <w:rFonts w:ascii="Times New Roman" w:hAnsi="Times New Roman" w:cs="Times New Roman"/>
        </w:rPr>
        <w:t xml:space="preserve">: </w:t>
      </w:r>
      <w:r w:rsidRPr="006200F7">
        <w:rPr>
          <w:rFonts w:ascii="Times New Roman" w:hAnsi="Times New Roman" w:cs="Times New Roman"/>
          <w:b/>
          <w:bCs/>
        </w:rPr>
        <w:t>This is an online course. Please note: all course materials are located on the University of California Canvas Platform.  NOT on UCSC Canvas.</w:t>
      </w:r>
    </w:p>
    <w:p w14:paraId="7CABC2AD" w14:textId="77777777" w:rsidR="007D02B6" w:rsidRPr="00E07249" w:rsidRDefault="007D02B6" w:rsidP="007D02B6">
      <w:pPr>
        <w:tabs>
          <w:tab w:val="left" w:pos="940"/>
        </w:tabs>
        <w:ind w:left="540" w:right="675"/>
        <w:rPr>
          <w:rFonts w:ascii="Times New Roman" w:hAnsi="Times New Roman" w:cs="Times New Roman"/>
        </w:rPr>
      </w:pPr>
    </w:p>
    <w:p w14:paraId="64586FE4" w14:textId="77777777" w:rsidR="007D02B6" w:rsidRPr="00E07249" w:rsidRDefault="007D02B6" w:rsidP="007D02B6">
      <w:pPr>
        <w:tabs>
          <w:tab w:val="left" w:pos="940"/>
        </w:tabs>
        <w:ind w:left="540" w:right="675"/>
        <w:rPr>
          <w:rFonts w:ascii="Times New Roman" w:eastAsia="Times New Roman" w:hAnsi="Times New Roman" w:cs="Times New Roman"/>
          <w:color w:val="000000"/>
        </w:rPr>
      </w:pPr>
      <w:r w:rsidRPr="00E07249">
        <w:rPr>
          <w:rFonts w:ascii="Times New Roman" w:eastAsia="Times New Roman" w:hAnsi="Times New Roman" w:cs="Times New Roman"/>
          <w:b/>
          <w:color w:val="000000"/>
        </w:rPr>
        <w:t>Course Announcements:</w:t>
      </w:r>
      <w:r w:rsidRPr="00E07249">
        <w:rPr>
          <w:rFonts w:ascii="Times New Roman" w:eastAsia="Times New Roman" w:hAnsi="Times New Roman" w:cs="Times New Roman"/>
          <w:color w:val="000000"/>
        </w:rPr>
        <w:t xml:space="preserve"> All course announcements will be posted through UC Canvas.  Please check regularly. You should also receive emails when new announcements are posted.</w:t>
      </w:r>
    </w:p>
    <w:p w14:paraId="2FC96036" w14:textId="77777777" w:rsidR="007D02B6" w:rsidRPr="00E07249" w:rsidRDefault="007D02B6" w:rsidP="007D02B6">
      <w:pPr>
        <w:tabs>
          <w:tab w:val="left" w:pos="940"/>
        </w:tabs>
        <w:ind w:right="675"/>
        <w:rPr>
          <w:rFonts w:ascii="Times New Roman" w:hAnsi="Times New Roman" w:cs="Times New Roman"/>
        </w:rPr>
      </w:pPr>
    </w:p>
    <w:p w14:paraId="5B7CBE0C" w14:textId="77777777" w:rsidR="007D02B6" w:rsidRPr="00E07249" w:rsidRDefault="007D02B6" w:rsidP="007D02B6">
      <w:pPr>
        <w:tabs>
          <w:tab w:val="left" w:pos="940"/>
        </w:tabs>
        <w:ind w:left="540" w:right="675"/>
        <w:rPr>
          <w:rFonts w:ascii="Times New Roman" w:hAnsi="Times New Roman" w:cs="Times New Roman"/>
        </w:rPr>
      </w:pPr>
      <w:r w:rsidRPr="00E07249">
        <w:rPr>
          <w:rFonts w:ascii="Times New Roman" w:hAnsi="Times New Roman" w:cs="Times New Roman"/>
          <w:b/>
        </w:rPr>
        <w:t>Online Videos and Readings:</w:t>
      </w:r>
      <w:r w:rsidRPr="00E07249">
        <w:rPr>
          <w:rFonts w:ascii="Times New Roman" w:hAnsi="Times New Roman" w:cs="Times New Roman"/>
        </w:rPr>
        <w:t xml:space="preserve"> As an online course, the instructional dimension of the course is conducted through online pre-recorded videos and associated reading assignments, authored by climate change experts across the University of California system, and beyond.  Links for weekly assignments are all provided in UC Canvas.  It is essential to keep up with weekly videos and readings, before attending the weekly Zoom Discussion sessions.</w:t>
      </w:r>
    </w:p>
    <w:p w14:paraId="5B93C8AB" w14:textId="77777777" w:rsidR="007D02B6" w:rsidRPr="00E07249" w:rsidRDefault="007D02B6" w:rsidP="007D02B6">
      <w:pPr>
        <w:tabs>
          <w:tab w:val="left" w:pos="940"/>
        </w:tabs>
        <w:ind w:right="675"/>
        <w:rPr>
          <w:rFonts w:ascii="Times New Roman" w:hAnsi="Times New Roman" w:cs="Times New Roman"/>
        </w:rPr>
      </w:pPr>
    </w:p>
    <w:p w14:paraId="4F86410E" w14:textId="77777777" w:rsidR="007D02B6" w:rsidRPr="00E07249" w:rsidRDefault="007D02B6" w:rsidP="007D02B6">
      <w:pPr>
        <w:tabs>
          <w:tab w:val="left" w:pos="940"/>
        </w:tabs>
        <w:ind w:left="540" w:right="675"/>
        <w:rPr>
          <w:rFonts w:ascii="Times New Roman" w:hAnsi="Times New Roman" w:cs="Times New Roman"/>
        </w:rPr>
      </w:pPr>
      <w:r w:rsidRPr="00E07249">
        <w:rPr>
          <w:rFonts w:ascii="Times New Roman" w:hAnsi="Times New Roman" w:cs="Times New Roman"/>
          <w:b/>
        </w:rPr>
        <w:t xml:space="preserve">Weekly Zoom </w:t>
      </w:r>
      <w:r>
        <w:rPr>
          <w:rFonts w:ascii="Times New Roman" w:hAnsi="Times New Roman" w:cs="Times New Roman"/>
          <w:b/>
        </w:rPr>
        <w:t xml:space="preserve">Discussion </w:t>
      </w:r>
      <w:r w:rsidRPr="00E07249">
        <w:rPr>
          <w:rFonts w:ascii="Times New Roman" w:hAnsi="Times New Roman" w:cs="Times New Roman"/>
          <w:b/>
        </w:rPr>
        <w:t>Sessions:</w:t>
      </w:r>
      <w:r w:rsidRPr="00E07249">
        <w:rPr>
          <w:rFonts w:ascii="Times New Roman" w:hAnsi="Times New Roman" w:cs="Times New Roman"/>
        </w:rPr>
        <w:t xml:space="preserve"> </w:t>
      </w:r>
      <w:r>
        <w:rPr>
          <w:rFonts w:ascii="Times New Roman" w:hAnsi="Times New Roman" w:cs="Times New Roman"/>
        </w:rPr>
        <w:t xml:space="preserve">Designed for synchronous participation, but can be viewed asynchronously. </w:t>
      </w:r>
      <w:r w:rsidRPr="00E07249">
        <w:rPr>
          <w:rFonts w:ascii="Times New Roman" w:hAnsi="Times New Roman" w:cs="Times New Roman"/>
        </w:rPr>
        <w:t xml:space="preserve">Students are expected to review all video lectures and associated readings assigned for each Zoom Discussion session, and come prepared to discuss topics and raise questions. </w:t>
      </w:r>
    </w:p>
    <w:p w14:paraId="6C7A965E" w14:textId="77777777" w:rsidR="007D02B6" w:rsidRPr="00E07249" w:rsidRDefault="007D02B6" w:rsidP="007D02B6">
      <w:pPr>
        <w:tabs>
          <w:tab w:val="left" w:pos="940"/>
        </w:tabs>
        <w:ind w:left="540" w:right="675"/>
        <w:rPr>
          <w:rFonts w:ascii="Times New Roman" w:hAnsi="Times New Roman" w:cs="Times New Roman"/>
        </w:rPr>
      </w:pPr>
    </w:p>
    <w:p w14:paraId="35E77DA6" w14:textId="54713539" w:rsidR="007D02B6" w:rsidRPr="00E07249" w:rsidRDefault="007D02B6" w:rsidP="007D02B6">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uto"/>
        <w:ind w:left="540" w:right="850"/>
        <w:rPr>
          <w:rFonts w:ascii="Times New Roman" w:eastAsia="Times New Roman" w:hAnsi="Times New Roman" w:cs="Times New Roman"/>
          <w:color w:val="000000"/>
        </w:rPr>
      </w:pPr>
      <w:r w:rsidRPr="00E07249">
        <w:rPr>
          <w:rFonts w:ascii="Times New Roman" w:hAnsi="Times New Roman" w:cs="Times New Roman"/>
          <w:b/>
        </w:rPr>
        <w:t>Discussion Threads:</w:t>
      </w:r>
      <w:r w:rsidRPr="00E07249">
        <w:rPr>
          <w:rFonts w:ascii="Times New Roman" w:hAnsi="Times New Roman" w:cs="Times New Roman"/>
        </w:rPr>
        <w:t xml:space="preserve"> Each week, students must complete </w:t>
      </w:r>
      <w:r w:rsidR="00793A2B">
        <w:rPr>
          <w:rFonts w:ascii="Times New Roman" w:hAnsi="Times New Roman" w:cs="Times New Roman"/>
        </w:rPr>
        <w:t>t</w:t>
      </w:r>
      <w:r w:rsidR="00AF1F26">
        <w:rPr>
          <w:rFonts w:ascii="Times New Roman" w:hAnsi="Times New Roman" w:cs="Times New Roman"/>
        </w:rPr>
        <w:t>wo</w:t>
      </w:r>
      <w:r>
        <w:rPr>
          <w:rFonts w:ascii="Times New Roman" w:hAnsi="Times New Roman" w:cs="Times New Roman"/>
        </w:rPr>
        <w:t xml:space="preserve"> </w:t>
      </w:r>
      <w:r w:rsidRPr="00E07249">
        <w:rPr>
          <w:rFonts w:ascii="Times New Roman" w:hAnsi="Times New Roman" w:cs="Times New Roman"/>
        </w:rPr>
        <w:t xml:space="preserve">entries in the Discussion Threads </w:t>
      </w:r>
      <w:r>
        <w:rPr>
          <w:rFonts w:ascii="Times New Roman" w:hAnsi="Times New Roman" w:cs="Times New Roman"/>
        </w:rPr>
        <w:t xml:space="preserve">on Canvas. </w:t>
      </w:r>
      <w:r w:rsidRPr="00E07249">
        <w:rPr>
          <w:rFonts w:ascii="Times New Roman" w:hAnsi="Times New Roman" w:cs="Times New Roman"/>
        </w:rPr>
        <w:t xml:space="preserve">Weekly questions are due by Sunday at midnight.  </w:t>
      </w:r>
      <w:r w:rsidR="00793A2B">
        <w:rPr>
          <w:rFonts w:ascii="Times New Roman" w:hAnsi="Times New Roman" w:cs="Times New Roman"/>
        </w:rPr>
        <w:t xml:space="preserve">The </w:t>
      </w:r>
      <w:r w:rsidR="00AF1F26">
        <w:rPr>
          <w:rFonts w:ascii="Times New Roman" w:hAnsi="Times New Roman" w:cs="Times New Roman"/>
        </w:rPr>
        <w:t xml:space="preserve">two </w:t>
      </w:r>
      <w:r w:rsidRPr="00E07249">
        <w:rPr>
          <w:rFonts w:ascii="Times New Roman" w:hAnsi="Times New Roman" w:cs="Times New Roman"/>
        </w:rPr>
        <w:t>entries must</w:t>
      </w:r>
      <w:r w:rsidR="00793A2B">
        <w:rPr>
          <w:rFonts w:ascii="Times New Roman" w:hAnsi="Times New Roman" w:cs="Times New Roman"/>
        </w:rPr>
        <w:t xml:space="preserve"> each </w:t>
      </w:r>
      <w:r w:rsidRPr="00E07249">
        <w:rPr>
          <w:rFonts w:ascii="Times New Roman" w:hAnsi="Times New Roman" w:cs="Times New Roman"/>
        </w:rPr>
        <w:t xml:space="preserve">be </w:t>
      </w:r>
      <w:r w:rsidR="00793A2B">
        <w:rPr>
          <w:rFonts w:ascii="Times New Roman" w:hAnsi="Times New Roman" w:cs="Times New Roman"/>
        </w:rPr>
        <w:t xml:space="preserve">a </w:t>
      </w:r>
      <w:r w:rsidRPr="00E07249">
        <w:rPr>
          <w:rFonts w:ascii="Times New Roman" w:hAnsi="Times New Roman" w:cs="Times New Roman"/>
        </w:rPr>
        <w:t>well-construc</w:t>
      </w:r>
      <w:r>
        <w:rPr>
          <w:rFonts w:ascii="Times New Roman" w:hAnsi="Times New Roman" w:cs="Times New Roman"/>
        </w:rPr>
        <w:t>ted paragraph of your own</w:t>
      </w:r>
      <w:r w:rsidR="00793A2B">
        <w:rPr>
          <w:rFonts w:ascii="Times New Roman" w:hAnsi="Times New Roman" w:cs="Times New Roman"/>
        </w:rPr>
        <w:t>, or</w:t>
      </w:r>
      <w:r w:rsidRPr="00E07249">
        <w:rPr>
          <w:rFonts w:ascii="Times New Roman" w:hAnsi="Times New Roman" w:cs="Times New Roman"/>
        </w:rPr>
        <w:t xml:space="preserve"> can be responses to other students’ entries.  Of course, you are encouraged to contribute as much and as often as you wish!</w:t>
      </w:r>
      <w:r w:rsidR="006200F7">
        <w:rPr>
          <w:rFonts w:ascii="Times New Roman" w:hAnsi="Times New Roman" w:cs="Times New Roman"/>
        </w:rPr>
        <w:t xml:space="preserve">  Students are encouraged to seek additional information on relevant topics from trustworthy news sources, such as the New York </w:t>
      </w:r>
      <w:r w:rsidR="006200F7" w:rsidRPr="006200F7">
        <w:rPr>
          <w:rFonts w:ascii="Times New Roman" w:hAnsi="Times New Roman" w:cs="Times New Roman"/>
          <w:i/>
          <w:iCs/>
        </w:rPr>
        <w:t>Times</w:t>
      </w:r>
      <w:r w:rsidR="006200F7">
        <w:rPr>
          <w:rFonts w:ascii="Times New Roman" w:hAnsi="Times New Roman" w:cs="Times New Roman"/>
        </w:rPr>
        <w:t xml:space="preserve"> or other periodicals. </w:t>
      </w:r>
      <w:r w:rsidRPr="00E07249">
        <w:rPr>
          <w:rFonts w:ascii="Times New Roman" w:hAnsi="Times New Roman" w:cs="Times New Roman"/>
        </w:rPr>
        <w:t xml:space="preserve"> Participation will </w:t>
      </w:r>
      <w:r>
        <w:rPr>
          <w:rFonts w:ascii="Times New Roman" w:eastAsia="Times New Roman" w:hAnsi="Times New Roman" w:cs="Times New Roman"/>
          <w:color w:val="000000"/>
        </w:rPr>
        <w:t>comprise 20</w:t>
      </w:r>
      <w:r w:rsidRPr="00E07249">
        <w:rPr>
          <w:rFonts w:ascii="Times New Roman" w:eastAsia="Times New Roman" w:hAnsi="Times New Roman" w:cs="Times New Roman"/>
          <w:color w:val="000000"/>
        </w:rPr>
        <w:t>% of your final grade.</w:t>
      </w:r>
    </w:p>
    <w:p w14:paraId="0CCC198E" w14:textId="77777777" w:rsidR="007D02B6" w:rsidRPr="00E07249" w:rsidRDefault="007D02B6" w:rsidP="007D02B6">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uto"/>
        <w:ind w:right="850"/>
        <w:rPr>
          <w:rFonts w:ascii="Times New Roman" w:eastAsia="Times New Roman" w:hAnsi="Times New Roman" w:cs="Times New Roman"/>
          <w:color w:val="000000"/>
        </w:rPr>
      </w:pPr>
    </w:p>
    <w:p w14:paraId="0CFD24AC" w14:textId="17CC4875" w:rsidR="007D02B6" w:rsidRPr="00E07249" w:rsidRDefault="007D02B6" w:rsidP="007D02B6">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6" w:lineRule="auto"/>
        <w:ind w:left="540" w:right="850"/>
        <w:rPr>
          <w:rFonts w:ascii="Times New Roman" w:eastAsia="Times New Roman" w:hAnsi="Times New Roman" w:cs="Times New Roman"/>
          <w:color w:val="000000"/>
        </w:rPr>
      </w:pPr>
      <w:r w:rsidRPr="00E07249">
        <w:rPr>
          <w:rFonts w:ascii="Times New Roman" w:eastAsia="Times New Roman" w:hAnsi="Times New Roman" w:cs="Times New Roman"/>
          <w:b/>
          <w:color w:val="000000"/>
        </w:rPr>
        <w:t>Weekly Review Quizzes</w:t>
      </w:r>
      <w:r w:rsidR="00AF1F26">
        <w:rPr>
          <w:rFonts w:ascii="Times New Roman" w:eastAsia="Times New Roman" w:hAnsi="Times New Roman" w:cs="Times New Roman"/>
          <w:b/>
          <w:color w:val="000000"/>
        </w:rPr>
        <w:t>/Short Paper Assignments</w:t>
      </w:r>
      <w:r w:rsidRPr="00E07249">
        <w:rPr>
          <w:rFonts w:ascii="Times New Roman" w:eastAsia="Times New Roman" w:hAnsi="Times New Roman" w:cs="Times New Roman"/>
          <w:b/>
          <w:color w:val="000000"/>
        </w:rPr>
        <w:t>:</w:t>
      </w:r>
      <w:r w:rsidRPr="00E07249">
        <w:rPr>
          <w:rFonts w:ascii="Times New Roman" w:eastAsia="Times New Roman" w:hAnsi="Times New Roman" w:cs="Times New Roman"/>
          <w:color w:val="000000"/>
        </w:rPr>
        <w:t xml:space="preserve"> To ensure sure you are mastering the online </w:t>
      </w:r>
      <w:r w:rsidR="00AF1F26" w:rsidRPr="00E07249">
        <w:rPr>
          <w:rFonts w:ascii="Times New Roman" w:eastAsia="Times New Roman" w:hAnsi="Times New Roman" w:cs="Times New Roman"/>
          <w:color w:val="000000"/>
        </w:rPr>
        <w:t>materials</w:t>
      </w:r>
      <w:r w:rsidR="00AF1F26">
        <w:rPr>
          <w:rFonts w:ascii="Times New Roman" w:eastAsia="Times New Roman" w:hAnsi="Times New Roman" w:cs="Times New Roman"/>
          <w:color w:val="000000"/>
        </w:rPr>
        <w:t>,</w:t>
      </w:r>
      <w:r w:rsidRPr="00E07249">
        <w:rPr>
          <w:rFonts w:ascii="Times New Roman" w:eastAsia="Times New Roman" w:hAnsi="Times New Roman" w:cs="Times New Roman"/>
          <w:color w:val="000000"/>
        </w:rPr>
        <w:t xml:space="preserve"> you must complete each week’s Review Quizzes</w:t>
      </w:r>
      <w:r w:rsidR="00AF1F26">
        <w:rPr>
          <w:rFonts w:ascii="Times New Roman" w:eastAsia="Times New Roman" w:hAnsi="Times New Roman" w:cs="Times New Roman"/>
          <w:color w:val="000000"/>
        </w:rPr>
        <w:t xml:space="preserve"> or Written Assignments</w:t>
      </w:r>
      <w:r w:rsidRPr="00E07249">
        <w:rPr>
          <w:rFonts w:ascii="Times New Roman" w:eastAsia="Times New Roman" w:hAnsi="Times New Roman" w:cs="Times New Roman"/>
          <w:color w:val="000000"/>
        </w:rPr>
        <w:t xml:space="preserve"> by Sunday at midnight.  Some weeks have more Review Quizzes than others. Please pay close attention.</w:t>
      </w:r>
      <w:r>
        <w:rPr>
          <w:rFonts w:ascii="Times New Roman" w:eastAsia="Times New Roman" w:hAnsi="Times New Roman" w:cs="Times New Roman"/>
          <w:color w:val="000000"/>
        </w:rPr>
        <w:t xml:space="preserve"> </w:t>
      </w:r>
    </w:p>
    <w:p w14:paraId="667483EB" w14:textId="77777777" w:rsidR="007D02B6" w:rsidRPr="00E07249" w:rsidRDefault="007D02B6" w:rsidP="007D02B6">
      <w:pPr>
        <w:tabs>
          <w:tab w:val="left" w:pos="940"/>
        </w:tabs>
        <w:ind w:right="675"/>
        <w:rPr>
          <w:rFonts w:ascii="Times New Roman" w:hAnsi="Times New Roman" w:cs="Times New Roman"/>
        </w:rPr>
      </w:pPr>
    </w:p>
    <w:p w14:paraId="4E5F7C68" w14:textId="0B0D3576" w:rsidR="00793A2B" w:rsidRPr="00CE3841" w:rsidRDefault="00793A2B" w:rsidP="00AF1F26">
      <w:pPr>
        <w:autoSpaceDE w:val="0"/>
        <w:autoSpaceDN w:val="0"/>
        <w:adjustRightInd w:val="0"/>
        <w:ind w:left="540"/>
        <w:rPr>
          <w:rFonts w:ascii="Times New Roman" w:hAnsi="Times New Roman" w:cs="Times New Roman"/>
          <w:color w:val="000000"/>
        </w:rPr>
      </w:pPr>
      <w:r w:rsidRPr="00CE3841">
        <w:rPr>
          <w:rFonts w:ascii="Times New Roman" w:eastAsia="Times New Roman" w:hAnsi="Times New Roman" w:cs="Times New Roman"/>
          <w:b/>
          <w:bCs/>
          <w:color w:val="171717"/>
        </w:rPr>
        <w:t>Group Project:</w:t>
      </w:r>
      <w:r w:rsidRPr="00CE3841">
        <w:rPr>
          <w:rFonts w:ascii="Times New Roman" w:eastAsia="Times New Roman" w:hAnsi="Times New Roman" w:cs="Times New Roman"/>
          <w:color w:val="171717"/>
          <w:sz w:val="22"/>
          <w:szCs w:val="22"/>
        </w:rPr>
        <w:t xml:space="preserve">  </w:t>
      </w:r>
      <w:r w:rsidR="00CE3841" w:rsidRPr="00CE3841">
        <w:rPr>
          <w:rFonts w:ascii="Times New Roman" w:eastAsia="Times New Roman" w:hAnsi="Times New Roman" w:cs="Times New Roman"/>
          <w:color w:val="171717"/>
        </w:rPr>
        <w:t xml:space="preserve">The </w:t>
      </w:r>
      <w:r w:rsidR="00CE3841">
        <w:rPr>
          <w:rFonts w:ascii="Times New Roman" w:eastAsia="Times New Roman" w:hAnsi="Times New Roman" w:cs="Times New Roman"/>
          <w:color w:val="171717"/>
        </w:rPr>
        <w:t xml:space="preserve">group project shall </w:t>
      </w:r>
      <w:r w:rsidR="00CE3841" w:rsidRPr="00CE3841">
        <w:rPr>
          <w:rFonts w:ascii="Times New Roman" w:eastAsia="Times New Roman" w:hAnsi="Times New Roman" w:cs="Times New Roman"/>
          <w:color w:val="171717"/>
        </w:rPr>
        <w:t>contain</w:t>
      </w:r>
      <w:r w:rsidRPr="00CE3841">
        <w:rPr>
          <w:rFonts w:ascii="Times New Roman" w:eastAsia="Times New Roman" w:hAnsi="Times New Roman" w:cs="Times New Roman"/>
          <w:color w:val="171717"/>
        </w:rPr>
        <w:t xml:space="preserve"> several components: </w:t>
      </w:r>
      <w:r w:rsidR="00AF1F26">
        <w:rPr>
          <w:rFonts w:ascii="Times New Roman" w:eastAsia="Times New Roman" w:hAnsi="Times New Roman" w:cs="Times New Roman"/>
          <w:color w:val="171717"/>
        </w:rPr>
        <w:t xml:space="preserve"> </w:t>
      </w:r>
      <w:r w:rsidRPr="00CE3841">
        <w:rPr>
          <w:rFonts w:ascii="Times New Roman" w:eastAsia="Times New Roman" w:hAnsi="Times New Roman" w:cs="Times New Roman"/>
          <w:color w:val="171717"/>
        </w:rPr>
        <w:t xml:space="preserve">a </w:t>
      </w:r>
      <w:r w:rsidR="00AF1F26">
        <w:rPr>
          <w:rFonts w:ascii="Times New Roman" w:eastAsia="Times New Roman" w:hAnsi="Times New Roman" w:cs="Times New Roman"/>
          <w:color w:val="171717"/>
        </w:rPr>
        <w:t xml:space="preserve">one-page </w:t>
      </w:r>
      <w:r w:rsidR="00411F66">
        <w:rPr>
          <w:rFonts w:ascii="Times New Roman" w:eastAsia="Times New Roman" w:hAnsi="Times New Roman" w:cs="Times New Roman"/>
          <w:color w:val="171717"/>
        </w:rPr>
        <w:t xml:space="preserve">synopsis </w:t>
      </w:r>
      <w:r w:rsidRPr="00CE3841">
        <w:rPr>
          <w:rFonts w:ascii="Times New Roman" w:eastAsia="Times New Roman" w:hAnsi="Times New Roman" w:cs="Times New Roman"/>
          <w:color w:val="171717"/>
        </w:rPr>
        <w:t xml:space="preserve">proposal, an oral progress report, an executive summary, and a final </w:t>
      </w:r>
      <w:r w:rsidR="00CE3841">
        <w:rPr>
          <w:rFonts w:ascii="Times New Roman" w:eastAsia="Times New Roman" w:hAnsi="Times New Roman" w:cs="Times New Roman"/>
          <w:color w:val="171717"/>
        </w:rPr>
        <w:t>online</w:t>
      </w:r>
      <w:r w:rsidRPr="00CE3841">
        <w:rPr>
          <w:rFonts w:ascii="Times New Roman" w:eastAsia="Times New Roman" w:hAnsi="Times New Roman" w:cs="Times New Roman"/>
          <w:color w:val="171717"/>
        </w:rPr>
        <w:t xml:space="preserve"> presentation</w:t>
      </w:r>
      <w:r w:rsidR="00CE3841">
        <w:rPr>
          <w:rFonts w:ascii="Times New Roman" w:eastAsia="Times New Roman" w:hAnsi="Times New Roman" w:cs="Times New Roman"/>
          <w:color w:val="171717"/>
        </w:rPr>
        <w:t xml:space="preserve"> to the class</w:t>
      </w:r>
      <w:r w:rsidRPr="00CE3841">
        <w:rPr>
          <w:rFonts w:ascii="Times New Roman" w:eastAsia="Times New Roman" w:hAnsi="Times New Roman" w:cs="Times New Roman"/>
          <w:color w:val="171717"/>
        </w:rPr>
        <w:t>.</w:t>
      </w:r>
      <w:r w:rsidR="008A5380">
        <w:rPr>
          <w:rFonts w:ascii="Times New Roman" w:eastAsia="Times New Roman" w:hAnsi="Times New Roman" w:cs="Times New Roman"/>
          <w:color w:val="171717"/>
        </w:rPr>
        <w:t xml:space="preserve">  </w:t>
      </w:r>
    </w:p>
    <w:p w14:paraId="403493E6" w14:textId="77777777" w:rsidR="00793A2B" w:rsidRPr="00CE3841" w:rsidRDefault="00793A2B" w:rsidP="00793A2B">
      <w:pPr>
        <w:autoSpaceDE w:val="0"/>
        <w:autoSpaceDN w:val="0"/>
        <w:adjustRightInd w:val="0"/>
        <w:rPr>
          <w:rFonts w:ascii="Times New Roman" w:hAnsi="Times New Roman" w:cs="Times New Roman"/>
          <w:color w:val="000000"/>
        </w:rPr>
      </w:pPr>
    </w:p>
    <w:p w14:paraId="3C1AAA88" w14:textId="18DA1405" w:rsidR="00793A2B" w:rsidRPr="00CE3841" w:rsidRDefault="00CE3841" w:rsidP="00CE3841">
      <w:pPr>
        <w:autoSpaceDE w:val="0"/>
        <w:autoSpaceDN w:val="0"/>
        <w:adjustRightInd w:val="0"/>
        <w:ind w:left="540"/>
        <w:rPr>
          <w:rFonts w:ascii="Times New Roman" w:hAnsi="Times New Roman" w:cs="Times New Roman"/>
          <w:color w:val="000000"/>
        </w:rPr>
      </w:pPr>
      <w:r w:rsidRPr="00CE3841">
        <w:rPr>
          <w:rFonts w:ascii="Times New Roman" w:eastAsia="Times New Roman" w:hAnsi="Times New Roman" w:cs="Times New Roman"/>
          <w:b/>
          <w:bCs/>
          <w:color w:val="000000"/>
        </w:rPr>
        <w:t>Individual Project Paper</w:t>
      </w:r>
      <w:r w:rsidRPr="00CE3841">
        <w:rPr>
          <w:rFonts w:ascii="Times New Roman" w:hAnsi="Times New Roman" w:cs="Times New Roman"/>
          <w:b/>
          <w:bCs/>
          <w:color w:val="000000"/>
        </w:rPr>
        <w:t>:</w:t>
      </w:r>
      <w:r>
        <w:rPr>
          <w:rFonts w:ascii="Times New Roman" w:hAnsi="Times New Roman" w:cs="Times New Roman"/>
          <w:color w:val="000000"/>
          <w:sz w:val="22"/>
          <w:szCs w:val="22"/>
        </w:rPr>
        <w:t xml:space="preserve">  </w:t>
      </w:r>
      <w:r w:rsidR="00793A2B" w:rsidRPr="00CE3841">
        <w:rPr>
          <w:rFonts w:ascii="Times New Roman" w:hAnsi="Times New Roman" w:cs="Times New Roman"/>
          <w:color w:val="000000"/>
        </w:rPr>
        <w:t>A</w:t>
      </w:r>
      <w:r w:rsidR="00793A2B" w:rsidRPr="00CE3841">
        <w:rPr>
          <w:rFonts w:ascii="Times New Roman" w:eastAsia="Times New Roman" w:hAnsi="Times New Roman" w:cs="Times New Roman"/>
          <w:color w:val="171717"/>
        </w:rPr>
        <w:t xml:space="preserve"> 7-10-page individual p</w:t>
      </w:r>
      <w:r w:rsidR="00411F66">
        <w:rPr>
          <w:rFonts w:ascii="Times New Roman" w:eastAsia="Times New Roman" w:hAnsi="Times New Roman" w:cs="Times New Roman"/>
          <w:color w:val="171717"/>
        </w:rPr>
        <w:t xml:space="preserve">aper </w:t>
      </w:r>
      <w:r w:rsidR="00793A2B" w:rsidRPr="00CE3841">
        <w:rPr>
          <w:rFonts w:ascii="Times New Roman" w:eastAsia="Times New Roman" w:hAnsi="Times New Roman" w:cs="Times New Roman"/>
          <w:color w:val="171717"/>
        </w:rPr>
        <w:t xml:space="preserve">which will be graded on an individual basis.  </w:t>
      </w:r>
    </w:p>
    <w:p w14:paraId="257D4E8A" w14:textId="14C8A1D9" w:rsidR="00793A2B" w:rsidRDefault="00793A2B" w:rsidP="007D02B6">
      <w:pPr>
        <w:tabs>
          <w:tab w:val="left" w:pos="940"/>
        </w:tabs>
        <w:ind w:left="540" w:right="675"/>
        <w:rPr>
          <w:rFonts w:ascii="Times New Roman" w:hAnsi="Times New Roman" w:cs="Times New Roman"/>
          <w:b/>
        </w:rPr>
      </w:pPr>
    </w:p>
    <w:p w14:paraId="6FF5BB39" w14:textId="52D6497E" w:rsidR="008A5380" w:rsidRPr="008A5380" w:rsidRDefault="008A5380" w:rsidP="007D02B6">
      <w:pPr>
        <w:tabs>
          <w:tab w:val="left" w:pos="940"/>
        </w:tabs>
        <w:ind w:left="540" w:right="675"/>
        <w:rPr>
          <w:rFonts w:ascii="Times New Roman" w:hAnsi="Times New Roman" w:cs="Times New Roman"/>
          <w:bCs/>
        </w:rPr>
      </w:pPr>
      <w:r w:rsidRPr="008A5380">
        <w:rPr>
          <w:rFonts w:ascii="Times New Roman" w:hAnsi="Times New Roman" w:cs="Times New Roman"/>
          <w:bCs/>
        </w:rPr>
        <w:t xml:space="preserve">Time will be set aside at the beginning of the course for students to </w:t>
      </w:r>
      <w:r>
        <w:rPr>
          <w:rFonts w:ascii="Times New Roman" w:hAnsi="Times New Roman" w:cs="Times New Roman"/>
          <w:bCs/>
        </w:rPr>
        <w:t xml:space="preserve">identify </w:t>
      </w:r>
      <w:r w:rsidRPr="008A5380">
        <w:rPr>
          <w:rFonts w:ascii="Times New Roman" w:hAnsi="Times New Roman" w:cs="Times New Roman"/>
          <w:bCs/>
        </w:rPr>
        <w:t>subject</w:t>
      </w:r>
      <w:r>
        <w:rPr>
          <w:rFonts w:ascii="Times New Roman" w:hAnsi="Times New Roman" w:cs="Times New Roman"/>
          <w:bCs/>
        </w:rPr>
        <w:t xml:space="preserve">s of interest </w:t>
      </w:r>
      <w:r w:rsidRPr="008A5380">
        <w:rPr>
          <w:rFonts w:ascii="Times New Roman" w:hAnsi="Times New Roman" w:cs="Times New Roman"/>
          <w:bCs/>
        </w:rPr>
        <w:t>for the group pro</w:t>
      </w:r>
      <w:r>
        <w:rPr>
          <w:rFonts w:ascii="Times New Roman" w:hAnsi="Times New Roman" w:cs="Times New Roman"/>
          <w:bCs/>
        </w:rPr>
        <w:t>ject</w:t>
      </w:r>
      <w:r w:rsidRPr="008A5380">
        <w:rPr>
          <w:rFonts w:ascii="Times New Roman" w:hAnsi="Times New Roman" w:cs="Times New Roman"/>
          <w:bCs/>
        </w:rPr>
        <w:t xml:space="preserve"> and to allow students to form small teams of 3-5 individuals per te</w:t>
      </w:r>
      <w:r>
        <w:rPr>
          <w:rFonts w:ascii="Times New Roman" w:hAnsi="Times New Roman" w:cs="Times New Roman"/>
          <w:bCs/>
        </w:rPr>
        <w:t>a</w:t>
      </w:r>
      <w:r w:rsidRPr="008A5380">
        <w:rPr>
          <w:rFonts w:ascii="Times New Roman" w:hAnsi="Times New Roman" w:cs="Times New Roman"/>
          <w:bCs/>
        </w:rPr>
        <w:t>m.</w:t>
      </w:r>
      <w:r>
        <w:rPr>
          <w:rFonts w:ascii="Times New Roman" w:hAnsi="Times New Roman" w:cs="Times New Roman"/>
          <w:bCs/>
        </w:rPr>
        <w:t xml:space="preserve">  The subjects of group project must be approved by the instructor.</w:t>
      </w:r>
    </w:p>
    <w:p w14:paraId="126B61C4" w14:textId="77777777" w:rsidR="00793A2B" w:rsidRDefault="00793A2B" w:rsidP="007D02B6">
      <w:pPr>
        <w:tabs>
          <w:tab w:val="left" w:pos="940"/>
        </w:tabs>
        <w:ind w:left="540" w:right="675"/>
        <w:rPr>
          <w:rFonts w:ascii="Times New Roman" w:hAnsi="Times New Roman" w:cs="Times New Roman"/>
          <w:b/>
        </w:rPr>
      </w:pPr>
    </w:p>
    <w:p w14:paraId="53D533AC" w14:textId="77777777" w:rsidR="007D02B6" w:rsidRDefault="007D02B6" w:rsidP="007D02B6">
      <w:pPr>
        <w:tabs>
          <w:tab w:val="left" w:pos="940"/>
        </w:tabs>
        <w:ind w:left="540" w:right="675"/>
        <w:rPr>
          <w:rFonts w:ascii="Times New Roman" w:hAnsi="Times New Roman" w:cs="Times New Roman"/>
        </w:rPr>
      </w:pPr>
    </w:p>
    <w:p w14:paraId="7C297316" w14:textId="77777777" w:rsidR="007D02B6" w:rsidRDefault="007D02B6" w:rsidP="007D02B6">
      <w:pPr>
        <w:rPr>
          <w:rFonts w:ascii="Times New Roman" w:hAnsi="Times New Roman" w:cs="Times New Roman"/>
        </w:rPr>
      </w:pPr>
    </w:p>
    <w:p w14:paraId="5D310448" w14:textId="77777777" w:rsidR="007D02B6" w:rsidRDefault="007D02B6" w:rsidP="007D02B6">
      <w:pPr>
        <w:rPr>
          <w:rFonts w:ascii="Times New Roman" w:hAnsi="Times New Roman" w:cs="Times New Roman"/>
          <w:b/>
        </w:rPr>
      </w:pPr>
      <w:r>
        <w:rPr>
          <w:rFonts w:ascii="Times New Roman" w:hAnsi="Times New Roman" w:cs="Times New Roman"/>
          <w:b/>
        </w:rPr>
        <w:t xml:space="preserve">     </w:t>
      </w:r>
    </w:p>
    <w:p w14:paraId="7EF9F3AC" w14:textId="4833CB5B" w:rsidR="0036741C" w:rsidRDefault="0036741C" w:rsidP="0036741C">
      <w:pPr>
        <w:ind w:left="720"/>
        <w:jc w:val="both"/>
        <w:rPr>
          <w:color w:val="000000"/>
        </w:rPr>
      </w:pPr>
    </w:p>
    <w:sectPr w:rsidR="0036741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AC"/>
    <w:multiLevelType w:val="hybridMultilevel"/>
    <w:tmpl w:val="3A6A5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925906"/>
    <w:multiLevelType w:val="hybridMultilevel"/>
    <w:tmpl w:val="0FF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F3C37"/>
    <w:multiLevelType w:val="hybridMultilevel"/>
    <w:tmpl w:val="882A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43B3E"/>
    <w:multiLevelType w:val="multilevel"/>
    <w:tmpl w:val="FF8E9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C3A7999"/>
    <w:multiLevelType w:val="multilevel"/>
    <w:tmpl w:val="90407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DB07E75"/>
    <w:multiLevelType w:val="multilevel"/>
    <w:tmpl w:val="204EB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EE"/>
    <w:rsid w:val="00004965"/>
    <w:rsid w:val="000B37CA"/>
    <w:rsid w:val="000B6893"/>
    <w:rsid w:val="001730A9"/>
    <w:rsid w:val="00243C94"/>
    <w:rsid w:val="002C203C"/>
    <w:rsid w:val="002E72F3"/>
    <w:rsid w:val="003503C6"/>
    <w:rsid w:val="0036741C"/>
    <w:rsid w:val="003C481C"/>
    <w:rsid w:val="003D24E7"/>
    <w:rsid w:val="00411F66"/>
    <w:rsid w:val="00436DA2"/>
    <w:rsid w:val="004438B9"/>
    <w:rsid w:val="004A7A68"/>
    <w:rsid w:val="006200F7"/>
    <w:rsid w:val="006623E7"/>
    <w:rsid w:val="00677242"/>
    <w:rsid w:val="00677565"/>
    <w:rsid w:val="006A489C"/>
    <w:rsid w:val="006B1AEE"/>
    <w:rsid w:val="00707D97"/>
    <w:rsid w:val="007904A3"/>
    <w:rsid w:val="00793A2B"/>
    <w:rsid w:val="007A61D2"/>
    <w:rsid w:val="007B1E50"/>
    <w:rsid w:val="007D02B6"/>
    <w:rsid w:val="00823867"/>
    <w:rsid w:val="00847171"/>
    <w:rsid w:val="008A5380"/>
    <w:rsid w:val="008C6128"/>
    <w:rsid w:val="00902A24"/>
    <w:rsid w:val="00934615"/>
    <w:rsid w:val="0095476B"/>
    <w:rsid w:val="00996BEE"/>
    <w:rsid w:val="009F4A94"/>
    <w:rsid w:val="009F564D"/>
    <w:rsid w:val="00A14ABB"/>
    <w:rsid w:val="00AC5865"/>
    <w:rsid w:val="00AD4F14"/>
    <w:rsid w:val="00AF1F26"/>
    <w:rsid w:val="00B1283E"/>
    <w:rsid w:val="00B56737"/>
    <w:rsid w:val="00B8742F"/>
    <w:rsid w:val="00BD4FA3"/>
    <w:rsid w:val="00C01C8E"/>
    <w:rsid w:val="00C03276"/>
    <w:rsid w:val="00C61A4B"/>
    <w:rsid w:val="00C97106"/>
    <w:rsid w:val="00CA7026"/>
    <w:rsid w:val="00CE3841"/>
    <w:rsid w:val="00D25F7D"/>
    <w:rsid w:val="00D339E4"/>
    <w:rsid w:val="00D5711C"/>
    <w:rsid w:val="00D65F07"/>
    <w:rsid w:val="00DA0284"/>
    <w:rsid w:val="00DB0891"/>
    <w:rsid w:val="00DF32AB"/>
    <w:rsid w:val="00E212D6"/>
    <w:rsid w:val="00E44209"/>
    <w:rsid w:val="00F17878"/>
    <w:rsid w:val="00F240BB"/>
    <w:rsid w:val="00F777CF"/>
    <w:rsid w:val="00F93D07"/>
    <w:rsid w:val="00FF047D"/>
    <w:rsid w:val="00FF1C49"/>
    <w:rsid w:val="00FF54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62EE"/>
  <w15:docId w15:val="{4444D2B0-B8F6-F44A-B432-58FA0A95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7D97"/>
    <w:rPr>
      <w:color w:val="0000FF"/>
      <w:u w:val="single"/>
    </w:rPr>
  </w:style>
  <w:style w:type="character" w:styleId="UnresolvedMention">
    <w:name w:val="Unresolved Mention"/>
    <w:basedOn w:val="DefaultParagraphFont"/>
    <w:uiPriority w:val="99"/>
    <w:semiHidden/>
    <w:unhideWhenUsed/>
    <w:rsid w:val="0036741C"/>
    <w:rPr>
      <w:color w:val="605E5C"/>
      <w:shd w:val="clear" w:color="auto" w:fill="E1DFDD"/>
    </w:rPr>
  </w:style>
  <w:style w:type="character" w:styleId="FollowedHyperlink">
    <w:name w:val="FollowedHyperlink"/>
    <w:basedOn w:val="DefaultParagraphFont"/>
    <w:uiPriority w:val="99"/>
    <w:semiHidden/>
    <w:unhideWhenUsed/>
    <w:rsid w:val="0036741C"/>
    <w:rPr>
      <w:color w:val="800080" w:themeColor="followedHyperlink"/>
      <w:u w:val="single"/>
    </w:rPr>
  </w:style>
  <w:style w:type="paragraph" w:styleId="ListParagraph">
    <w:name w:val="List Paragraph"/>
    <w:basedOn w:val="Normal"/>
    <w:uiPriority w:val="34"/>
    <w:qFormat/>
    <w:rsid w:val="00677565"/>
    <w:pPr>
      <w:ind w:left="720"/>
      <w:contextualSpacing/>
    </w:pPr>
  </w:style>
  <w:style w:type="paragraph" w:customStyle="1" w:styleId="TableParagraph">
    <w:name w:val="Table Paragraph"/>
    <w:basedOn w:val="Normal"/>
    <w:uiPriority w:val="1"/>
    <w:qFormat/>
    <w:rsid w:val="000B6893"/>
    <w:pPr>
      <w:widowControl w:val="0"/>
      <w:autoSpaceDE w:val="0"/>
      <w:autoSpaceDN w:val="0"/>
    </w:pPr>
    <w:rPr>
      <w:rFonts w:ascii="Calibri" w:eastAsia="Calibri" w:hAnsi="Calibri" w:cs="Calibri"/>
      <w:sz w:val="22"/>
      <w:szCs w:val="22"/>
    </w:rPr>
  </w:style>
  <w:style w:type="table" w:styleId="TableGrid">
    <w:name w:val="Table Grid"/>
    <w:basedOn w:val="TableNormal"/>
    <w:uiPriority w:val="39"/>
    <w:rsid w:val="000B6893"/>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39E4"/>
    <w:rPr>
      <w:sz w:val="16"/>
      <w:szCs w:val="16"/>
    </w:rPr>
  </w:style>
  <w:style w:type="paragraph" w:styleId="CommentText">
    <w:name w:val="annotation text"/>
    <w:basedOn w:val="Normal"/>
    <w:link w:val="CommentTextChar"/>
    <w:uiPriority w:val="99"/>
    <w:semiHidden/>
    <w:unhideWhenUsed/>
    <w:rsid w:val="00D339E4"/>
    <w:rPr>
      <w:sz w:val="20"/>
      <w:szCs w:val="20"/>
    </w:rPr>
  </w:style>
  <w:style w:type="character" w:customStyle="1" w:styleId="CommentTextChar">
    <w:name w:val="Comment Text Char"/>
    <w:basedOn w:val="DefaultParagraphFont"/>
    <w:link w:val="CommentText"/>
    <w:uiPriority w:val="99"/>
    <w:semiHidden/>
    <w:rsid w:val="00D339E4"/>
    <w:rPr>
      <w:sz w:val="20"/>
      <w:szCs w:val="20"/>
    </w:rPr>
  </w:style>
  <w:style w:type="paragraph" w:styleId="CommentSubject">
    <w:name w:val="annotation subject"/>
    <w:basedOn w:val="CommentText"/>
    <w:next w:val="CommentText"/>
    <w:link w:val="CommentSubjectChar"/>
    <w:uiPriority w:val="99"/>
    <w:semiHidden/>
    <w:unhideWhenUsed/>
    <w:rsid w:val="00D339E4"/>
    <w:rPr>
      <w:b/>
      <w:bCs/>
    </w:rPr>
  </w:style>
  <w:style w:type="character" w:customStyle="1" w:styleId="CommentSubjectChar">
    <w:name w:val="Comment Subject Char"/>
    <w:basedOn w:val="CommentTextChar"/>
    <w:link w:val="CommentSubject"/>
    <w:uiPriority w:val="99"/>
    <w:semiHidden/>
    <w:rsid w:val="00D339E4"/>
    <w:rPr>
      <w:b/>
      <w:bCs/>
      <w:sz w:val="20"/>
      <w:szCs w:val="20"/>
    </w:rPr>
  </w:style>
  <w:style w:type="paragraph" w:styleId="BalloonText">
    <w:name w:val="Balloon Text"/>
    <w:basedOn w:val="Normal"/>
    <w:link w:val="BalloonTextChar"/>
    <w:uiPriority w:val="99"/>
    <w:semiHidden/>
    <w:unhideWhenUsed/>
    <w:rsid w:val="00D33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8828">
      <w:bodyDiv w:val="1"/>
      <w:marLeft w:val="0"/>
      <w:marRight w:val="0"/>
      <w:marTop w:val="0"/>
      <w:marBottom w:val="0"/>
      <w:divBdr>
        <w:top w:val="none" w:sz="0" w:space="0" w:color="auto"/>
        <w:left w:val="none" w:sz="0" w:space="0" w:color="auto"/>
        <w:bottom w:val="none" w:sz="0" w:space="0" w:color="auto"/>
        <w:right w:val="none" w:sz="0" w:space="0" w:color="auto"/>
      </w:divBdr>
    </w:div>
    <w:div w:id="462846272">
      <w:bodyDiv w:val="1"/>
      <w:marLeft w:val="0"/>
      <w:marRight w:val="0"/>
      <w:marTop w:val="0"/>
      <w:marBottom w:val="0"/>
      <w:divBdr>
        <w:top w:val="none" w:sz="0" w:space="0" w:color="auto"/>
        <w:left w:val="none" w:sz="0" w:space="0" w:color="auto"/>
        <w:bottom w:val="none" w:sz="0" w:space="0" w:color="auto"/>
        <w:right w:val="none" w:sz="0" w:space="0" w:color="auto"/>
      </w:divBdr>
    </w:div>
    <w:div w:id="1302733408">
      <w:bodyDiv w:val="1"/>
      <w:marLeft w:val="0"/>
      <w:marRight w:val="0"/>
      <w:marTop w:val="0"/>
      <w:marBottom w:val="0"/>
      <w:divBdr>
        <w:top w:val="none" w:sz="0" w:space="0" w:color="auto"/>
        <w:left w:val="none" w:sz="0" w:space="0" w:color="auto"/>
        <w:bottom w:val="none" w:sz="0" w:space="0" w:color="auto"/>
        <w:right w:val="none" w:sz="0" w:space="0" w:color="auto"/>
      </w:divBdr>
    </w:div>
    <w:div w:id="1307320061">
      <w:bodyDiv w:val="1"/>
      <w:marLeft w:val="0"/>
      <w:marRight w:val="0"/>
      <w:marTop w:val="0"/>
      <w:marBottom w:val="0"/>
      <w:divBdr>
        <w:top w:val="none" w:sz="0" w:space="0" w:color="auto"/>
        <w:left w:val="none" w:sz="0" w:space="0" w:color="auto"/>
        <w:bottom w:val="none" w:sz="0" w:space="0" w:color="auto"/>
        <w:right w:val="none" w:sz="0" w:space="0" w:color="auto"/>
      </w:divBdr>
    </w:div>
    <w:div w:id="1325552812">
      <w:bodyDiv w:val="1"/>
      <w:marLeft w:val="0"/>
      <w:marRight w:val="0"/>
      <w:marTop w:val="0"/>
      <w:marBottom w:val="0"/>
      <w:divBdr>
        <w:top w:val="none" w:sz="0" w:space="0" w:color="auto"/>
        <w:left w:val="none" w:sz="0" w:space="0" w:color="auto"/>
        <w:bottom w:val="none" w:sz="0" w:space="0" w:color="auto"/>
        <w:right w:val="none" w:sz="0" w:space="0" w:color="auto"/>
      </w:divBdr>
    </w:div>
    <w:div w:id="1469935036">
      <w:bodyDiv w:val="1"/>
      <w:marLeft w:val="0"/>
      <w:marRight w:val="0"/>
      <w:marTop w:val="0"/>
      <w:marBottom w:val="0"/>
      <w:divBdr>
        <w:top w:val="none" w:sz="0" w:space="0" w:color="auto"/>
        <w:left w:val="none" w:sz="0" w:space="0" w:color="auto"/>
        <w:bottom w:val="none" w:sz="0" w:space="0" w:color="auto"/>
        <w:right w:val="none" w:sz="0" w:space="0" w:color="auto"/>
      </w:divBdr>
    </w:div>
    <w:div w:id="1697732586">
      <w:bodyDiv w:val="1"/>
      <w:marLeft w:val="0"/>
      <w:marRight w:val="0"/>
      <w:marTop w:val="0"/>
      <w:marBottom w:val="0"/>
      <w:divBdr>
        <w:top w:val="none" w:sz="0" w:space="0" w:color="auto"/>
        <w:left w:val="none" w:sz="0" w:space="0" w:color="auto"/>
        <w:bottom w:val="none" w:sz="0" w:space="0" w:color="auto"/>
        <w:right w:val="none" w:sz="0" w:space="0" w:color="auto"/>
      </w:divBdr>
    </w:div>
    <w:div w:id="1769234630">
      <w:bodyDiv w:val="1"/>
      <w:marLeft w:val="0"/>
      <w:marRight w:val="0"/>
      <w:marTop w:val="0"/>
      <w:marBottom w:val="0"/>
      <w:divBdr>
        <w:top w:val="none" w:sz="0" w:space="0" w:color="auto"/>
        <w:left w:val="none" w:sz="0" w:space="0" w:color="auto"/>
        <w:bottom w:val="none" w:sz="0" w:space="0" w:color="auto"/>
        <w:right w:val="none" w:sz="0" w:space="0" w:color="auto"/>
      </w:divBdr>
    </w:div>
    <w:div w:id="187939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csc.edu/Current/General-Catalog/Courses" TargetMode="External"/><Relationship Id="rId13" Type="http://schemas.openxmlformats.org/officeDocument/2006/relationships/hyperlink" Target="https://youtu.be/KFy0XSLHjIg" TargetMode="External"/><Relationship Id="rId18" Type="http://schemas.openxmlformats.org/officeDocument/2006/relationships/hyperlink" Target="https://deanofstudents.ucsc.edu/slug-support/program" TargetMode="External"/><Relationship Id="rId3" Type="http://schemas.openxmlformats.org/officeDocument/2006/relationships/styles" Target="styles.xml"/><Relationship Id="rId21" Type="http://schemas.openxmlformats.org/officeDocument/2006/relationships/hyperlink" Target="https://ue.ucsc.edu/" TargetMode="External"/><Relationship Id="rId7" Type="http://schemas.openxmlformats.org/officeDocument/2006/relationships/hyperlink" Target="https://senate.ucsc.edu/committees/cep-committee-on-educational-policy/ge-requirements/perspectives-human-behavior.html" TargetMode="External"/><Relationship Id="rId12" Type="http://schemas.openxmlformats.org/officeDocument/2006/relationships/hyperlink" Target="https://teachingclimate.sites.ucsc.edu/" TargetMode="External"/><Relationship Id="rId17" Type="http://schemas.openxmlformats.org/officeDocument/2006/relationships/hyperlink" Target="https://care.ucsc.edu/who-we-are/about-care.html" TargetMode="External"/><Relationship Id="rId2" Type="http://schemas.openxmlformats.org/officeDocument/2006/relationships/numbering" Target="numbering.xml"/><Relationship Id="rId16" Type="http://schemas.openxmlformats.org/officeDocument/2006/relationships/hyperlink" Target="mailto:drc@ucsc.edu" TargetMode="External"/><Relationship Id="rId20" Type="http://schemas.openxmlformats.org/officeDocument/2006/relationships/hyperlink" Target="https://www.ue.ucsc.edu/academic_misconduct" TargetMode="External"/><Relationship Id="rId1" Type="http://schemas.openxmlformats.org/officeDocument/2006/relationships/customXml" Target="../customXml/item1.xml"/><Relationship Id="rId6" Type="http://schemas.openxmlformats.org/officeDocument/2006/relationships/hyperlink" Target="https://senate.ucsc.edu/committees/cep-committee-on-educational-policy/ge-requirements/perspectives-human-behavior.html" TargetMode="External"/><Relationship Id="rId11" Type="http://schemas.openxmlformats.org/officeDocument/2006/relationships/hyperlink" Target="https://escholarship.org/uc/bending_the_curve_digital_textboo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tCA6taOMOGE" TargetMode="External"/><Relationship Id="rId23" Type="http://schemas.openxmlformats.org/officeDocument/2006/relationships/fontTable" Target="fontTable.xml"/><Relationship Id="rId10" Type="http://schemas.openxmlformats.org/officeDocument/2006/relationships/hyperlink" Target="https://ucsc.zoom.us/j/96353158998?pwd=bFNvbU9kMVZObk84dnllQ2V1VU4vdz09" TargetMode="External"/><Relationship Id="rId19" Type="http://schemas.openxmlformats.org/officeDocument/2006/relationships/hyperlink" Target="https://caps.ucsc.edu/" TargetMode="External"/><Relationship Id="rId4" Type="http://schemas.openxmlformats.org/officeDocument/2006/relationships/settings" Target="settings.xml"/><Relationship Id="rId9" Type="http://schemas.openxmlformats.org/officeDocument/2006/relationships/hyperlink" Target="https://iraps.ucsc.edu/assessment/course-learning-outcomes.html" TargetMode="External"/><Relationship Id="rId14" Type="http://schemas.openxmlformats.org/officeDocument/2006/relationships/hyperlink" Target="https://youtu.be/X1taZTx7VLY" TargetMode="External"/><Relationship Id="rId22" Type="http://schemas.openxmlformats.org/officeDocument/2006/relationships/hyperlink" Target="https://www.ucsc.edu/academic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51AF-FB26-4110-A5B0-3B095EFF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Guliasi</dc:creator>
  <cp:lastModifiedBy>jlin</cp:lastModifiedBy>
  <cp:revision>7</cp:revision>
  <dcterms:created xsi:type="dcterms:W3CDTF">2021-03-19T18:22:00Z</dcterms:created>
  <dcterms:modified xsi:type="dcterms:W3CDTF">2021-05-09T01:55:00Z</dcterms:modified>
</cp:coreProperties>
</file>